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1CCAF65" w:rsidRDefault="00F66DFD" w14:paraId="41B8B464" w14:textId="64487A8D">
      <w:pPr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</w:pPr>
      <w:r w:rsidRPr="01CCAF65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Template </w:t>
      </w:r>
      <w:r w:rsidRPr="01CCAF65" w:rsidR="001163C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Invitation </w:t>
      </w:r>
      <w:r w:rsidRPr="01CCAF65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Letter to Volunteers for</w:t>
      </w:r>
      <w:r w:rsidRPr="01CCAF65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01CCAF65" w:rsidR="4858E206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</w:t>
      </w:r>
      <w:r w:rsidRPr="01CCAF65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Real-Time </w:t>
      </w:r>
      <w:r w:rsidRPr="01CCAF65" w:rsidR="1A23D3CA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STEM + Families </w:t>
      </w:r>
      <w:r w:rsidRPr="01CCAF65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Propelling Our World Program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F66DFD" w:rsidR="00F66DFD" w:rsidP="00F66DFD" w:rsidRDefault="00F66DFD" w14:paraId="19AF7723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7B7A37AD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Hello parents/guardians of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School Name]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>,</w:t>
      </w:r>
    </w:p>
    <w:p w:rsidRPr="00F66DFD" w:rsidR="00F66DFD" w:rsidP="00F66DFD" w:rsidRDefault="00F66DFD" w14:paraId="1AB6F05F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> 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ab/>
      </w:r>
    </w:p>
    <w:p w:rsidRPr="00F66DFD" w:rsidR="00F66DFD" w:rsidP="00F66DFD" w:rsidRDefault="00F66DFD" w14:paraId="77301E30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>Did you know that there will be over 9 million STEM jobs created between 2012 and 2022? That’s a 13% increase! Do you want to help students and families discover a love of science? </w:t>
      </w:r>
    </w:p>
    <w:p w:rsidRPr="00F66DFD" w:rsidR="00F66DFD" w:rsidP="00F66DFD" w:rsidRDefault="00F66DFD" w14:paraId="0C0301B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A64864A" w14:textId="464C2829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 xml:space="preserve">We are looking for volunteers to help us during 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PTA Name]’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 xml:space="preserve">s STEM </w:t>
      </w:r>
      <w:r w:rsidRPr="01CCAF65" w:rsidR="00F66DFD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 xml:space="preserve">+ 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>Families</w:t>
      </w:r>
      <w:r w:rsidRPr="01CCAF65" w:rsidR="00F66DFD">
        <w:rPr>
          <w:rFonts w:ascii="Arial" w:hAnsi="Arial" w:eastAsia="Times New Roman" w:cs="Arial"/>
          <w:i w:val="1"/>
          <w:iCs w:val="1"/>
          <w:color w:val="000000"/>
          <w:sz w:val="22"/>
          <w:szCs w:val="22"/>
        </w:rPr>
        <w:t xml:space="preserve"> 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 xml:space="preserve">Propelling Our World </w:t>
      </w:r>
      <w:r w:rsidRPr="00F66DFD" w:rsidR="1BEEED56">
        <w:rPr>
          <w:rFonts w:ascii="Arial" w:hAnsi="Arial" w:eastAsia="Times New Roman" w:cs="Arial"/>
          <w:color w:val="000000"/>
          <w:sz w:val="22"/>
          <w:szCs w:val="22"/>
        </w:rPr>
        <w:t xml:space="preserve">program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 xml:space="preserve">, sponsored by Huntington Ingalls Industries at 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Time]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 xml:space="preserve"> on 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Date]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 xml:space="preserve"> at 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Location]</w:t>
      </w:r>
      <w:r w:rsidRPr="00F66DFD" w:rsidR="00F66DFD">
        <w:rPr>
          <w:rFonts w:ascii="Arial" w:hAnsi="Arial" w:eastAsia="Times New Roman" w:cs="Arial"/>
          <w:color w:val="000000"/>
          <w:sz w:val="22"/>
          <w:szCs w:val="22"/>
        </w:rPr>
        <w:t>. </w:t>
      </w:r>
    </w:p>
    <w:p w:rsidRPr="00F66DFD" w:rsidR="00F66DFD" w:rsidP="00F66DFD" w:rsidRDefault="00F66DFD" w14:paraId="2D80BE6B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3F15DA2D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National PTA’s STEM + Families initiative delivers access and hands-on exposure to science, technology, </w:t>
      </w:r>
      <w:proofErr w:type="gramStart"/>
      <w:r w:rsidRPr="00F66DFD">
        <w:rPr>
          <w:rFonts w:ascii="Arial" w:hAnsi="Arial" w:eastAsia="Times New Roman" w:cs="Arial"/>
          <w:color w:val="000000"/>
          <w:sz w:val="22"/>
          <w:szCs w:val="22"/>
        </w:rPr>
        <w:t>engineering</w:t>
      </w:r>
      <w:proofErr w:type="gramEnd"/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and math to engage families and inspire students to pursue career opportunities in STEM fields. </w:t>
      </w:r>
    </w:p>
    <w:p w:rsidRPr="00F66DFD" w:rsidR="00F66DFD" w:rsidP="00F66DFD" w:rsidRDefault="00F66DFD" w14:paraId="445FB8E1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274462FC" w14:textId="7700495B">
      <w:pPr>
        <w:rPr>
          <w:rFonts w:ascii="Times New Roman" w:hAnsi="Times New Roman" w:eastAsia="Times New Roman" w:cs="Times New Roman"/>
          <w:sz w:val="22"/>
          <w:szCs w:val="22"/>
        </w:rPr>
      </w:pPr>
      <w:r w:rsidRPr="01CCAF65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Due to COVID-19 restrictions, we will be having a virtual event. Our goal, however, remains the</w:t>
      </w:r>
      <w:r w:rsidRPr="01CCAF65" w:rsidR="03860D30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same–inspiring </w:t>
      </w:r>
      <w:r w:rsidRPr="01CCAF65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students (and their families!) to explore STEM and the skilled trades as a career.</w:t>
      </w:r>
      <w:r w:rsidRPr="01CCAF65" w:rsidR="00A13EE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</w:t>
      </w:r>
      <w:r w:rsidRPr="01CCAF65" w:rsidR="00A13EE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Volunteer roles include promoting the event, </w:t>
      </w:r>
      <w:r w:rsidRPr="01CCAF65" w:rsidR="00A13EE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gathering</w:t>
      </w:r>
      <w:r w:rsidRPr="01CCAF65" w:rsidR="00A13EE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and organizing materials, facilitating the virtual platform and leading </w:t>
      </w:r>
      <w:r w:rsidRPr="01CCAF65" w:rsidR="00A13EE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activities</w:t>
      </w:r>
      <w:r w:rsidRPr="01CCAF65" w:rsidR="00A13EE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in breakout rooms.</w:t>
      </w:r>
    </w:p>
    <w:p w:rsidRPr="00F66DFD" w:rsidR="00F66DFD" w:rsidP="00F66DFD" w:rsidRDefault="00F66DFD" w14:paraId="05962FD2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1CCAF65" w:rsidRDefault="00F66DFD" w14:paraId="6DB54FB2" w14:textId="70FAB88A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</w:pPr>
      <w:r w:rsidRPr="01CCAF65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If you’re concerned about the </w:t>
      </w:r>
      <w:r w:rsidRPr="01CCAF65" w:rsidR="00456B1F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activity </w:t>
      </w:r>
      <w:r w:rsidRPr="01CCAF65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part—don’t worry! You do NOT need any STEM </w:t>
      </w:r>
      <w:r w:rsidRPr="01CCAF65" w:rsidR="0034627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exper</w:t>
      </w:r>
      <w:r w:rsidRPr="01CCAF65" w:rsidR="0034627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tise</w:t>
      </w:r>
      <w:r w:rsidRPr="01CCAF65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to help out with this event. Even if you lead a </w:t>
      </w:r>
      <w:r w:rsidRPr="01CCAF65" w:rsidR="0034627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breakout room doing activities</w:t>
      </w:r>
      <w:r w:rsidRPr="01CCAF65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, </w:t>
      </w:r>
      <w:r w:rsidRPr="01CCAF65" w:rsidR="593781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 will have easy-to-follow Facilitator Guides that explain step-by-step instructions.</w:t>
      </w:r>
      <w:r w:rsidRPr="01CCAF65" w:rsidR="593781A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</w:t>
      </w:r>
    </w:p>
    <w:p w:rsidRPr="00F66DFD" w:rsidR="00F66DFD" w:rsidP="00F66DFD" w:rsidRDefault="00F66DFD" w14:paraId="5FBF59A5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4ADF040E" w14:textId="4A7190A9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Research shows that family engagement leads to greater student success. Students who understand and enjoy STEM earn higher grades, attend school regularly, have better social skills and go on to </w:t>
      </w:r>
      <w:r w:rsidR="0076656A">
        <w:rPr>
          <w:rFonts w:ascii="Arial" w:hAnsi="Arial" w:eastAsia="Times New Roman" w:cs="Arial"/>
          <w:color w:val="000000"/>
          <w:sz w:val="22"/>
          <w:szCs w:val="22"/>
        </w:rPr>
        <w:t>find success post-graduation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>. </w:t>
      </w:r>
    </w:p>
    <w:p w:rsidRPr="00F66DFD" w:rsidR="00F66DFD" w:rsidP="00F66DFD" w:rsidRDefault="00F66DFD" w14:paraId="68AB634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120B8A1C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We want to help the students of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School Name]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be ready for the future and hope that you can help by volunteering your time to make this event a success! </w:t>
      </w:r>
    </w:p>
    <w:p w:rsidRPr="00F66DFD" w:rsidR="00F66DFD" w:rsidP="00F66DFD" w:rsidRDefault="00F66DFD" w14:paraId="5FBE115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19AB0C4C" w14:textId="3C5F67E9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Please respond to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NAME]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by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DATE]</w:t>
      </w:r>
      <w:r w:rsidR="007E6354">
        <w:rPr>
          <w:rFonts w:ascii="Arial" w:hAnsi="Arial" w:eastAsia="Times New Roman" w:cs="Arial"/>
          <w:color w:val="000000"/>
          <w:sz w:val="22"/>
          <w:szCs w:val="22"/>
        </w:rPr>
        <w:t xml:space="preserve"> if you’re interested in getting more information or volunteering.</w:t>
      </w:r>
    </w:p>
    <w:p w:rsidRPr="00F66DFD" w:rsidR="00F66DFD" w:rsidP="00F66DFD" w:rsidRDefault="00F66DFD" w14:paraId="5203781B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A237BFF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>Sincerely, </w:t>
      </w:r>
    </w:p>
    <w:p w:rsidRPr="00F66DFD" w:rsidR="00F66DFD" w:rsidP="00F66DFD" w:rsidRDefault="00F66DFD" w14:paraId="6E58DDD2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242A89D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PTA President’s Name]</w:t>
      </w:r>
    </w:p>
    <w:p w:rsidRPr="00F66DFD" w:rsidR="00F66DFD" w:rsidP="00F66DFD" w:rsidRDefault="00F66DFD" w14:paraId="324B7B75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EMAIL AND PHONE NUMBER]</w:t>
      </w:r>
    </w:p>
    <w:p w:rsidR="00F66DFD" w:rsidP="00F66DFD" w:rsidRDefault="00F66DFD" w14:paraId="188EE44A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4A997F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01CCAF65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CCAF6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63CD"/>
    <w:rsid w:val="001356B7"/>
    <w:rsid w:val="001510A9"/>
    <w:rsid w:val="001A20DE"/>
    <w:rsid w:val="002E01E0"/>
    <w:rsid w:val="00324C1F"/>
    <w:rsid w:val="0033540D"/>
    <w:rsid w:val="00346272"/>
    <w:rsid w:val="004451D1"/>
    <w:rsid w:val="00456B1F"/>
    <w:rsid w:val="00461468"/>
    <w:rsid w:val="005D10E3"/>
    <w:rsid w:val="005D43AD"/>
    <w:rsid w:val="006C2BED"/>
    <w:rsid w:val="007424AE"/>
    <w:rsid w:val="0076656A"/>
    <w:rsid w:val="007703F4"/>
    <w:rsid w:val="007E6354"/>
    <w:rsid w:val="007F5736"/>
    <w:rsid w:val="00901D30"/>
    <w:rsid w:val="00930427"/>
    <w:rsid w:val="0094643B"/>
    <w:rsid w:val="009978B7"/>
    <w:rsid w:val="00A13EE3"/>
    <w:rsid w:val="00A21409"/>
    <w:rsid w:val="00BC291A"/>
    <w:rsid w:val="00CC3FEE"/>
    <w:rsid w:val="00DF4FFD"/>
    <w:rsid w:val="00E01F42"/>
    <w:rsid w:val="00E11B40"/>
    <w:rsid w:val="00E51E84"/>
    <w:rsid w:val="00E72143"/>
    <w:rsid w:val="00EB64F4"/>
    <w:rsid w:val="00ED50F1"/>
    <w:rsid w:val="00F66DFD"/>
    <w:rsid w:val="00FA0EF3"/>
    <w:rsid w:val="01CCAF65"/>
    <w:rsid w:val="03860D30"/>
    <w:rsid w:val="1A23D3CA"/>
    <w:rsid w:val="1BEEED56"/>
    <w:rsid w:val="4858E206"/>
    <w:rsid w:val="593781A5"/>
    <w:rsid w:val="5BD14634"/>
    <w:rsid w:val="5D6D1695"/>
    <w:rsid w:val="62D87FC8"/>
    <w:rsid w:val="661EE59B"/>
    <w:rsid w:val="733BC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b131da20108f4d2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0eb3-70c1-4609-a1e2-1b2e7e2d9a3a}"/>
      </w:docPartPr>
      <w:docPartBody>
        <w:p w14:paraId="01CCAF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Editorial  Temp</lastModifiedBy>
  <revision>10</revision>
  <dcterms:created xsi:type="dcterms:W3CDTF">2020-12-22T00:00:00.0000000Z</dcterms:created>
  <dcterms:modified xsi:type="dcterms:W3CDTF">2021-01-08T15:00:26.5380131Z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