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B464" w14:textId="5987B6D6" w:rsidR="0094643B" w:rsidRPr="004C3E93" w:rsidRDefault="00CD0A2F" w:rsidP="00E51E84">
      <w:pPr>
        <w:rPr>
          <w:rFonts w:ascii="Arial" w:eastAsia="Times New Roman" w:hAnsi="Arial" w:cs="Arial"/>
          <w:b/>
          <w:bCs/>
          <w:color w:val="093C71"/>
          <w:sz w:val="28"/>
          <w:szCs w:val="28"/>
        </w:rPr>
      </w:pPr>
      <w:r w:rsidRPr="7BD2E7A8">
        <w:rPr>
          <w:rFonts w:ascii="Arial" w:eastAsia="Times New Roman" w:hAnsi="Arial" w:cs="Arial"/>
          <w:b/>
          <w:bCs/>
          <w:color w:val="093C71"/>
          <w:sz w:val="28"/>
          <w:szCs w:val="28"/>
        </w:rPr>
        <w:t>Planning Timeline</w:t>
      </w:r>
      <w:r w:rsidR="00423A28" w:rsidRPr="7BD2E7A8">
        <w:rPr>
          <w:rFonts w:ascii="Arial" w:eastAsia="Times New Roman" w:hAnsi="Arial" w:cs="Arial"/>
          <w:b/>
          <w:bCs/>
          <w:color w:val="093C71"/>
          <w:sz w:val="28"/>
          <w:szCs w:val="28"/>
        </w:rPr>
        <w:t xml:space="preserve"> for</w:t>
      </w:r>
      <w:r w:rsidR="0094643B" w:rsidRPr="7BD2E7A8">
        <w:rPr>
          <w:rFonts w:ascii="Arial" w:eastAsia="Times New Roman" w:hAnsi="Arial" w:cs="Arial"/>
          <w:b/>
          <w:bCs/>
          <w:color w:val="093C71"/>
          <w:sz w:val="28"/>
          <w:szCs w:val="28"/>
        </w:rPr>
        <w:t xml:space="preserve"> </w:t>
      </w:r>
      <w:r w:rsidR="0DB6073B" w:rsidRPr="7BD2E7A8">
        <w:rPr>
          <w:rFonts w:ascii="Arial" w:eastAsia="Times New Roman" w:hAnsi="Arial" w:cs="Arial"/>
          <w:b/>
          <w:bCs/>
          <w:color w:val="093C71"/>
          <w:sz w:val="28"/>
          <w:szCs w:val="28"/>
        </w:rPr>
        <w:t>the</w:t>
      </w:r>
      <w:r w:rsidR="0094643B" w:rsidRPr="7BD2E7A8">
        <w:rPr>
          <w:rFonts w:ascii="Arial" w:eastAsia="Times New Roman" w:hAnsi="Arial" w:cs="Arial"/>
          <w:b/>
          <w:bCs/>
          <w:color w:val="093C71"/>
          <w:sz w:val="28"/>
          <w:szCs w:val="28"/>
        </w:rPr>
        <w:t xml:space="preserve"> Real-Time </w:t>
      </w:r>
      <w:r w:rsidR="46292DD3" w:rsidRPr="7BD2E7A8">
        <w:rPr>
          <w:rFonts w:ascii="Arial" w:eastAsia="Times New Roman" w:hAnsi="Arial" w:cs="Arial"/>
          <w:b/>
          <w:bCs/>
          <w:color w:val="093C71"/>
          <w:sz w:val="28"/>
          <w:szCs w:val="28"/>
        </w:rPr>
        <w:t xml:space="preserve">Healthy Hydration </w:t>
      </w:r>
      <w:r w:rsidR="00D93F58" w:rsidRPr="7BD2E7A8">
        <w:rPr>
          <w:rFonts w:ascii="Arial" w:eastAsia="Times New Roman" w:hAnsi="Arial" w:cs="Arial"/>
          <w:b/>
          <w:bCs/>
          <w:color w:val="093C71"/>
          <w:sz w:val="28"/>
          <w:szCs w:val="28"/>
        </w:rPr>
        <w:t>Event</w:t>
      </w:r>
    </w:p>
    <w:p w14:paraId="4B9ECF8F" w14:textId="268D7ACA" w:rsidR="00536D4B" w:rsidRPr="004C3E93" w:rsidRDefault="00536D4B" w:rsidP="00E51E84">
      <w:pPr>
        <w:rPr>
          <w:rFonts w:ascii="Arial" w:eastAsia="Times New Roman" w:hAnsi="Arial" w:cs="Arial"/>
          <w:b/>
          <w:bCs/>
          <w:color w:val="093C71"/>
          <w:sz w:val="22"/>
          <w:szCs w:val="22"/>
        </w:rPr>
      </w:pPr>
    </w:p>
    <w:p w14:paraId="1CAC690F" w14:textId="49DB86BD" w:rsidR="00536D4B" w:rsidRPr="004C3E93" w:rsidRDefault="00536D4B" w:rsidP="00E51E84">
      <w:pPr>
        <w:rPr>
          <w:rFonts w:ascii="Arial" w:eastAsia="Times New Roman" w:hAnsi="Arial" w:cs="Arial"/>
          <w:sz w:val="22"/>
          <w:szCs w:val="22"/>
        </w:rPr>
      </w:pPr>
      <w:r w:rsidRPr="2097626F">
        <w:rPr>
          <w:rFonts w:ascii="Arial" w:eastAsia="Times New Roman" w:hAnsi="Arial" w:cs="Arial"/>
          <w:sz w:val="22"/>
          <w:szCs w:val="22"/>
        </w:rPr>
        <w:t xml:space="preserve">This checklist can help you build a timeline that is specific to your PTA’s event and </w:t>
      </w:r>
      <w:r w:rsidR="00403375" w:rsidRPr="2097626F">
        <w:rPr>
          <w:rFonts w:ascii="Arial" w:eastAsia="Times New Roman" w:hAnsi="Arial" w:cs="Arial"/>
          <w:sz w:val="22"/>
          <w:szCs w:val="22"/>
        </w:rPr>
        <w:t xml:space="preserve">goals. </w:t>
      </w:r>
    </w:p>
    <w:p w14:paraId="311CBC29" w14:textId="77777777" w:rsidR="00E51E84" w:rsidRPr="004C3E93" w:rsidRDefault="00E51E84" w:rsidP="00E51E84">
      <w:pPr>
        <w:rPr>
          <w:rFonts w:ascii="Arial" w:eastAsia="Times New Roman" w:hAnsi="Arial" w:cs="Arial"/>
          <w:color w:val="093C71"/>
          <w:sz w:val="22"/>
          <w:szCs w:val="22"/>
        </w:rPr>
      </w:pPr>
    </w:p>
    <w:p w14:paraId="02176B98" w14:textId="3CB8A902" w:rsidR="009F77AB" w:rsidRPr="004C3E93" w:rsidRDefault="00556C98" w:rsidP="00556C98">
      <w:pPr>
        <w:rPr>
          <w:rFonts w:ascii="Arial" w:eastAsia="Times New Roman" w:hAnsi="Arial" w:cs="Arial"/>
          <w:b/>
          <w:bCs/>
          <w:color w:val="DA5F15"/>
          <w:sz w:val="22"/>
          <w:szCs w:val="22"/>
        </w:rPr>
      </w:pPr>
      <w:r w:rsidRPr="004C3E93">
        <w:rPr>
          <w:rFonts w:ascii="Arial" w:eastAsia="Times New Roman" w:hAnsi="Arial" w:cs="Arial"/>
          <w:b/>
          <w:bCs/>
          <w:color w:val="DA5F15"/>
          <w:sz w:val="22"/>
          <w:szCs w:val="22"/>
        </w:rPr>
        <w:t>At Least 3-5 Weeks Before Your Event</w:t>
      </w:r>
    </w:p>
    <w:p w14:paraId="462E107E" w14:textId="1A233E21" w:rsidR="000F4994" w:rsidRPr="004C3E93" w:rsidRDefault="3C882FB0" w:rsidP="7BD2E7A8">
      <w:pPr>
        <w:pStyle w:val="ListParagraph"/>
        <w:numPr>
          <w:ilvl w:val="0"/>
          <w:numId w:val="1"/>
        </w:numPr>
        <w:rPr>
          <w:rFonts w:eastAsiaTheme="minorEastAsia"/>
          <w:b/>
          <w:bCs/>
          <w:color w:val="000000" w:themeColor="text1"/>
          <w:sz w:val="22"/>
          <w:szCs w:val="22"/>
        </w:rPr>
      </w:pPr>
      <w:r w:rsidRPr="7BD2E7A8">
        <w:rPr>
          <w:rFonts w:ascii="Arial" w:eastAsia="Times New Roman" w:hAnsi="Arial" w:cs="Arial"/>
          <w:b/>
          <w:bCs/>
          <w:color w:val="000000" w:themeColor="text1"/>
          <w:sz w:val="22"/>
          <w:szCs w:val="22"/>
        </w:rPr>
        <w:t xml:space="preserve">Contact </w:t>
      </w:r>
      <w:r w:rsidR="000F4994" w:rsidRPr="7BD2E7A8">
        <w:rPr>
          <w:rFonts w:ascii="Arial" w:eastAsia="Times New Roman" w:hAnsi="Arial" w:cs="Arial"/>
          <w:b/>
          <w:bCs/>
          <w:color w:val="000000" w:themeColor="text1"/>
          <w:sz w:val="22"/>
          <w:szCs w:val="22"/>
        </w:rPr>
        <w:t xml:space="preserve">your school administration </w:t>
      </w:r>
      <w:r w:rsidR="000F4994" w:rsidRPr="7BD2E7A8">
        <w:rPr>
          <w:rFonts w:ascii="Arial" w:eastAsia="Times New Roman" w:hAnsi="Arial" w:cs="Arial"/>
          <w:color w:val="000000" w:themeColor="text1"/>
          <w:sz w:val="22"/>
          <w:szCs w:val="22"/>
        </w:rPr>
        <w:t xml:space="preserve">to determine ways to collaborate in the planning and hosting of this event. Be sure to engage your principal, </w:t>
      </w:r>
      <w:proofErr w:type="gramStart"/>
      <w:r w:rsidR="000F4994" w:rsidRPr="7BD2E7A8">
        <w:rPr>
          <w:rFonts w:ascii="Arial" w:eastAsia="Times New Roman" w:hAnsi="Arial" w:cs="Arial"/>
          <w:color w:val="000000" w:themeColor="text1"/>
          <w:sz w:val="22"/>
          <w:szCs w:val="22"/>
        </w:rPr>
        <w:t>teachers</w:t>
      </w:r>
      <w:proofErr w:type="gramEnd"/>
      <w:r w:rsidR="000F4994" w:rsidRPr="7BD2E7A8">
        <w:rPr>
          <w:rFonts w:ascii="Arial" w:eastAsia="Times New Roman" w:hAnsi="Arial" w:cs="Arial"/>
          <w:color w:val="000000" w:themeColor="text1"/>
          <w:sz w:val="22"/>
          <w:szCs w:val="22"/>
        </w:rPr>
        <w:t xml:space="preserve"> and other school staff.</w:t>
      </w:r>
    </w:p>
    <w:p w14:paraId="703B7B20" w14:textId="4CE83908" w:rsidR="000F4994" w:rsidRPr="004C3E93" w:rsidRDefault="000F4994" w:rsidP="004C3E93">
      <w:pPr>
        <w:pStyle w:val="ListParagraph"/>
        <w:numPr>
          <w:ilvl w:val="0"/>
          <w:numId w:val="1"/>
        </w:numPr>
        <w:rPr>
          <w:rFonts w:ascii="Arial" w:eastAsia="Times New Roman" w:hAnsi="Arial" w:cs="Arial"/>
          <w:sz w:val="22"/>
          <w:szCs w:val="22"/>
        </w:rPr>
      </w:pPr>
      <w:r w:rsidRPr="7BD2E7A8">
        <w:rPr>
          <w:rFonts w:ascii="Arial" w:eastAsia="Times New Roman" w:hAnsi="Arial" w:cs="Arial"/>
          <w:b/>
          <w:bCs/>
          <w:color w:val="000000" w:themeColor="text1"/>
          <w:sz w:val="22"/>
          <w:szCs w:val="22"/>
        </w:rPr>
        <w:t xml:space="preserve">Review </w:t>
      </w:r>
      <w:r w:rsidRPr="7BD2E7A8">
        <w:rPr>
          <w:rFonts w:ascii="Arial" w:eastAsia="Times New Roman" w:hAnsi="Arial" w:cs="Arial"/>
          <w:color w:val="000000" w:themeColor="text1"/>
          <w:sz w:val="22"/>
          <w:szCs w:val="22"/>
        </w:rPr>
        <w:t>the Healthy Hydration program materials</w:t>
      </w:r>
      <w:r w:rsidR="00BF0075">
        <w:rPr>
          <w:rFonts w:ascii="Arial" w:eastAsia="Times New Roman" w:hAnsi="Arial" w:cs="Arial"/>
          <w:color w:val="000000" w:themeColor="text1"/>
          <w:sz w:val="22"/>
          <w:szCs w:val="22"/>
        </w:rPr>
        <w:t xml:space="preserve"> at </w:t>
      </w:r>
      <w:hyperlink r:id="rId10" w:history="1">
        <w:r w:rsidR="00BF0075" w:rsidRPr="00BF0075">
          <w:rPr>
            <w:rStyle w:val="Hyperlink"/>
            <w:rFonts w:ascii="Arial" w:eastAsia="Times New Roman" w:hAnsi="Arial" w:cs="Arial"/>
            <w:sz w:val="22"/>
            <w:szCs w:val="22"/>
          </w:rPr>
          <w:t>PTA.org/Healthy-Lifestyles/</w:t>
        </w:r>
        <w:proofErr w:type="spellStart"/>
        <w:r w:rsidR="00BF0075" w:rsidRPr="00BF0075">
          <w:rPr>
            <w:rStyle w:val="Hyperlink"/>
            <w:rFonts w:ascii="Arial" w:eastAsia="Times New Roman" w:hAnsi="Arial" w:cs="Arial"/>
            <w:sz w:val="22"/>
            <w:szCs w:val="22"/>
          </w:rPr>
          <w:t>HealthyHydration</w:t>
        </w:r>
        <w:proofErr w:type="spellEnd"/>
      </w:hyperlink>
      <w:r w:rsidR="00BF0075">
        <w:rPr>
          <w:rFonts w:ascii="Arial" w:eastAsia="Times New Roman" w:hAnsi="Arial" w:cs="Arial"/>
          <w:color w:val="000000" w:themeColor="text1"/>
          <w:sz w:val="22"/>
          <w:szCs w:val="22"/>
        </w:rPr>
        <w:t>.</w:t>
      </w:r>
      <w:r w:rsidRPr="7BD2E7A8">
        <w:rPr>
          <w:rFonts w:ascii="Arial" w:eastAsia="Times New Roman" w:hAnsi="Arial" w:cs="Arial"/>
          <w:color w:val="000000" w:themeColor="text1"/>
          <w:sz w:val="22"/>
          <w:szCs w:val="22"/>
        </w:rPr>
        <w:t>  </w:t>
      </w:r>
    </w:p>
    <w:p w14:paraId="34EF7429" w14:textId="03D3D1BA" w:rsidR="000F4994" w:rsidRPr="004C3E93" w:rsidRDefault="000F4994" w:rsidP="004C3E93">
      <w:pPr>
        <w:pStyle w:val="ListParagraph"/>
        <w:numPr>
          <w:ilvl w:val="0"/>
          <w:numId w:val="1"/>
        </w:numPr>
        <w:rPr>
          <w:rFonts w:ascii="Arial" w:eastAsia="Times New Roman" w:hAnsi="Arial" w:cs="Arial"/>
          <w:sz w:val="22"/>
          <w:szCs w:val="22"/>
        </w:rPr>
      </w:pPr>
      <w:r w:rsidRPr="7BD2E7A8">
        <w:rPr>
          <w:rFonts w:ascii="Arial" w:eastAsia="Times New Roman" w:hAnsi="Arial" w:cs="Arial"/>
          <w:b/>
          <w:bCs/>
          <w:color w:val="000000" w:themeColor="text1"/>
          <w:sz w:val="22"/>
          <w:szCs w:val="22"/>
        </w:rPr>
        <w:t xml:space="preserve">Secure your date </w:t>
      </w:r>
      <w:r w:rsidRPr="7BD2E7A8">
        <w:rPr>
          <w:rFonts w:ascii="Arial" w:eastAsia="Times New Roman" w:hAnsi="Arial" w:cs="Arial"/>
          <w:color w:val="000000" w:themeColor="text1"/>
          <w:sz w:val="22"/>
          <w:szCs w:val="22"/>
        </w:rPr>
        <w:t>and time for the real-time event.</w:t>
      </w:r>
    </w:p>
    <w:p w14:paraId="61481458" w14:textId="76FB5D3F" w:rsidR="000F4994" w:rsidRPr="004C3E93" w:rsidRDefault="000F4994" w:rsidP="004C3E93">
      <w:pPr>
        <w:pStyle w:val="ListParagraph"/>
        <w:numPr>
          <w:ilvl w:val="0"/>
          <w:numId w:val="1"/>
        </w:numPr>
        <w:rPr>
          <w:rFonts w:ascii="Arial" w:eastAsia="Times New Roman" w:hAnsi="Arial" w:cs="Arial"/>
          <w:sz w:val="22"/>
          <w:szCs w:val="22"/>
        </w:rPr>
      </w:pPr>
      <w:r w:rsidRPr="2097626F">
        <w:rPr>
          <w:rFonts w:ascii="Arial" w:eastAsia="Times New Roman" w:hAnsi="Arial" w:cs="Arial"/>
          <w:b/>
          <w:bCs/>
          <w:color w:val="000000" w:themeColor="text1"/>
          <w:sz w:val="22"/>
          <w:szCs w:val="22"/>
        </w:rPr>
        <w:t>Determine your platform</w:t>
      </w:r>
      <w:r w:rsidRPr="2097626F">
        <w:rPr>
          <w:rFonts w:ascii="Arial" w:eastAsia="Times New Roman" w:hAnsi="Arial" w:cs="Arial"/>
          <w:color w:val="000000" w:themeColor="text1"/>
          <w:sz w:val="22"/>
          <w:szCs w:val="22"/>
        </w:rPr>
        <w:t xml:space="preserve"> (Zoom, Google </w:t>
      </w:r>
      <w:r w:rsidR="45358FED" w:rsidRPr="2097626F">
        <w:rPr>
          <w:rFonts w:ascii="Arial" w:eastAsia="Times New Roman" w:hAnsi="Arial" w:cs="Arial"/>
          <w:color w:val="000000" w:themeColor="text1"/>
          <w:sz w:val="22"/>
          <w:szCs w:val="22"/>
        </w:rPr>
        <w:t>M</w:t>
      </w:r>
      <w:r w:rsidRPr="2097626F">
        <w:rPr>
          <w:rFonts w:ascii="Arial" w:eastAsia="Times New Roman" w:hAnsi="Arial" w:cs="Arial"/>
          <w:color w:val="000000" w:themeColor="text1"/>
          <w:sz w:val="22"/>
          <w:szCs w:val="22"/>
        </w:rPr>
        <w:t xml:space="preserve">eet, Teams, </w:t>
      </w:r>
      <w:r w:rsidR="26E0DC89" w:rsidRPr="2097626F">
        <w:rPr>
          <w:rFonts w:ascii="Arial" w:eastAsia="Times New Roman" w:hAnsi="Arial" w:cs="Arial"/>
          <w:color w:val="000000" w:themeColor="text1"/>
          <w:sz w:val="22"/>
          <w:szCs w:val="22"/>
        </w:rPr>
        <w:t>etc.</w:t>
      </w:r>
      <w:r w:rsidRPr="2097626F">
        <w:rPr>
          <w:rFonts w:ascii="Arial" w:eastAsia="Times New Roman" w:hAnsi="Arial" w:cs="Arial"/>
          <w:color w:val="000000" w:themeColor="text1"/>
          <w:sz w:val="22"/>
          <w:szCs w:val="22"/>
        </w:rPr>
        <w:t>).</w:t>
      </w:r>
    </w:p>
    <w:p w14:paraId="254170CD" w14:textId="7145B8A3" w:rsidR="000F4994" w:rsidRPr="004C3E93" w:rsidRDefault="004C3E93" w:rsidP="004C3E93">
      <w:pPr>
        <w:pStyle w:val="ListParagraph"/>
        <w:numPr>
          <w:ilvl w:val="0"/>
          <w:numId w:val="1"/>
        </w:numPr>
        <w:rPr>
          <w:rFonts w:ascii="Arial" w:eastAsia="Times New Roman" w:hAnsi="Arial" w:cs="Arial"/>
          <w:sz w:val="22"/>
          <w:szCs w:val="22"/>
        </w:rPr>
      </w:pPr>
      <w:r w:rsidRPr="2097626F">
        <w:rPr>
          <w:rFonts w:ascii="Segoe UI Emoji" w:eastAsia="Times New Roman" w:hAnsi="Segoe UI Emoji" w:cs="Segoe UI Emoji"/>
          <w:b/>
          <w:bCs/>
          <w:color w:val="000000" w:themeColor="text1"/>
          <w:sz w:val="22"/>
          <w:szCs w:val="22"/>
        </w:rPr>
        <w:t>O</w:t>
      </w:r>
      <w:r w:rsidR="000F4994" w:rsidRPr="2097626F">
        <w:rPr>
          <w:rFonts w:ascii="Arial" w:eastAsia="Times New Roman" w:hAnsi="Arial" w:cs="Arial"/>
          <w:b/>
          <w:bCs/>
          <w:color w:val="000000" w:themeColor="text1"/>
          <w:sz w:val="22"/>
          <w:szCs w:val="22"/>
        </w:rPr>
        <w:t xml:space="preserve">rder/gather the supplies you need </w:t>
      </w:r>
      <w:r w:rsidR="000F4994" w:rsidRPr="2097626F">
        <w:rPr>
          <w:rFonts w:ascii="Arial" w:eastAsia="Times New Roman" w:hAnsi="Arial" w:cs="Arial"/>
          <w:color w:val="000000" w:themeColor="text1"/>
          <w:sz w:val="22"/>
          <w:szCs w:val="22"/>
        </w:rPr>
        <w:t xml:space="preserve">if you are demonstrating the </w:t>
      </w:r>
      <w:r w:rsidR="5992163F" w:rsidRPr="2097626F">
        <w:rPr>
          <w:rFonts w:ascii="Arial" w:eastAsia="Times New Roman" w:hAnsi="Arial" w:cs="Arial"/>
          <w:color w:val="000000" w:themeColor="text1"/>
          <w:sz w:val="22"/>
          <w:szCs w:val="22"/>
        </w:rPr>
        <w:t>activities or</w:t>
      </w:r>
      <w:r w:rsidR="000F4994" w:rsidRPr="2097626F">
        <w:rPr>
          <w:rFonts w:ascii="Arial" w:eastAsia="Times New Roman" w:hAnsi="Arial" w:cs="Arial"/>
          <w:color w:val="000000" w:themeColor="text1"/>
          <w:sz w:val="22"/>
          <w:szCs w:val="22"/>
        </w:rPr>
        <w:t xml:space="preserve"> decide to create kits with supplies to send home to families. </w:t>
      </w:r>
      <w:r w:rsidR="00DB3C23" w:rsidRPr="2587A5E6">
        <w:rPr>
          <w:rFonts w:ascii="Arial" w:eastAsia="Times New Roman" w:hAnsi="Arial" w:cs="Arial"/>
          <w:color w:val="000000" w:themeColor="text1"/>
          <w:sz w:val="22"/>
          <w:szCs w:val="22"/>
        </w:rPr>
        <w:t xml:space="preserve">Review the </w:t>
      </w:r>
      <w:hyperlink r:id="rId11" w:history="1">
        <w:r w:rsidR="00DB3C23" w:rsidRPr="007B3199">
          <w:rPr>
            <w:rStyle w:val="Hyperlink"/>
            <w:rFonts w:ascii="Arial" w:eastAsia="Times New Roman" w:hAnsi="Arial" w:cs="Arial"/>
            <w:sz w:val="22"/>
            <w:szCs w:val="22"/>
          </w:rPr>
          <w:t>materials list</w:t>
        </w:r>
      </w:hyperlink>
      <w:r w:rsidR="00DB3C23" w:rsidRPr="2587A5E6">
        <w:rPr>
          <w:rFonts w:ascii="Arial" w:eastAsia="Times New Roman" w:hAnsi="Arial" w:cs="Arial"/>
          <w:color w:val="000000" w:themeColor="text1"/>
          <w:sz w:val="22"/>
          <w:szCs w:val="22"/>
        </w:rPr>
        <w:t xml:space="preserve"> online </w:t>
      </w:r>
      <w:r w:rsidR="00DB3C23">
        <w:rPr>
          <w:rFonts w:ascii="Arial" w:eastAsia="Times New Roman" w:hAnsi="Arial" w:cs="Arial"/>
          <w:color w:val="000000" w:themeColor="text1"/>
          <w:sz w:val="22"/>
          <w:szCs w:val="22"/>
        </w:rPr>
        <w:t>and the</w:t>
      </w:r>
      <w:r w:rsidR="00DB3C23" w:rsidRPr="2587A5E6">
        <w:rPr>
          <w:rFonts w:ascii="Arial" w:eastAsia="Times New Roman" w:hAnsi="Arial" w:cs="Arial"/>
          <w:color w:val="000000" w:themeColor="text1"/>
          <w:sz w:val="22"/>
          <w:szCs w:val="22"/>
        </w:rPr>
        <w:t xml:space="preserve"> </w:t>
      </w:r>
      <w:hyperlink r:id="rId12" w:history="1">
        <w:r w:rsidR="00DB3C23" w:rsidRPr="002662E5">
          <w:rPr>
            <w:rStyle w:val="Hyperlink"/>
            <w:rFonts w:ascii="Arial" w:eastAsia="Times New Roman" w:hAnsi="Arial" w:cs="Arial"/>
            <w:sz w:val="22"/>
            <w:szCs w:val="22"/>
          </w:rPr>
          <w:t>budget</w:t>
        </w:r>
      </w:hyperlink>
      <w:r w:rsidR="00DB3C23" w:rsidRPr="2587A5E6">
        <w:rPr>
          <w:rFonts w:ascii="Arial" w:eastAsia="Times New Roman" w:hAnsi="Arial" w:cs="Arial"/>
          <w:color w:val="000000" w:themeColor="text1"/>
          <w:sz w:val="22"/>
          <w:szCs w:val="22"/>
        </w:rPr>
        <w:t xml:space="preserve"> </w:t>
      </w:r>
      <w:r w:rsidR="00DB3C23">
        <w:rPr>
          <w:rFonts w:ascii="Arial" w:eastAsia="Times New Roman" w:hAnsi="Arial" w:cs="Arial"/>
          <w:color w:val="000000" w:themeColor="text1"/>
          <w:sz w:val="22"/>
          <w:szCs w:val="22"/>
        </w:rPr>
        <w:t>to determine</w:t>
      </w:r>
      <w:r w:rsidR="00DB3C23" w:rsidRPr="2587A5E6">
        <w:rPr>
          <w:rFonts w:ascii="Arial" w:eastAsia="Times New Roman" w:hAnsi="Arial" w:cs="Arial"/>
          <w:color w:val="000000" w:themeColor="text1"/>
          <w:sz w:val="22"/>
          <w:szCs w:val="22"/>
        </w:rPr>
        <w:t xml:space="preserve"> what you need</w:t>
      </w:r>
      <w:r w:rsidR="00DB3C23">
        <w:rPr>
          <w:rFonts w:ascii="Arial" w:eastAsia="Times New Roman" w:hAnsi="Arial" w:cs="Arial"/>
          <w:color w:val="000000" w:themeColor="text1"/>
          <w:sz w:val="22"/>
          <w:szCs w:val="22"/>
        </w:rPr>
        <w:t xml:space="preserve"> to purchase</w:t>
      </w:r>
      <w:r w:rsidR="00DB3C23" w:rsidRPr="2587A5E6">
        <w:rPr>
          <w:rFonts w:ascii="Arial" w:eastAsia="Times New Roman" w:hAnsi="Arial" w:cs="Arial"/>
          <w:color w:val="000000" w:themeColor="text1"/>
          <w:sz w:val="22"/>
          <w:szCs w:val="22"/>
        </w:rPr>
        <w:t>.</w:t>
      </w:r>
    </w:p>
    <w:p w14:paraId="5A913379" w14:textId="75493121" w:rsidR="000F4994" w:rsidRPr="004C3E93" w:rsidRDefault="000F4994" w:rsidP="004C3E93">
      <w:pPr>
        <w:pStyle w:val="ListParagraph"/>
        <w:numPr>
          <w:ilvl w:val="0"/>
          <w:numId w:val="1"/>
        </w:numPr>
        <w:rPr>
          <w:rFonts w:ascii="Arial" w:eastAsia="Times New Roman" w:hAnsi="Arial" w:cs="Arial"/>
          <w:sz w:val="22"/>
          <w:szCs w:val="22"/>
        </w:rPr>
      </w:pPr>
      <w:r w:rsidRPr="7BD2E7A8">
        <w:rPr>
          <w:rFonts w:ascii="Arial" w:eastAsia="Times New Roman" w:hAnsi="Arial" w:cs="Arial"/>
          <w:b/>
          <w:bCs/>
          <w:color w:val="000000" w:themeColor="text1"/>
          <w:sz w:val="22"/>
          <w:szCs w:val="22"/>
        </w:rPr>
        <w:t>Prepare your promotional materials</w:t>
      </w:r>
      <w:r w:rsidRPr="7BD2E7A8">
        <w:rPr>
          <w:rFonts w:ascii="Arial" w:eastAsia="Times New Roman" w:hAnsi="Arial" w:cs="Arial"/>
          <w:color w:val="000000" w:themeColor="text1"/>
          <w:sz w:val="22"/>
          <w:szCs w:val="22"/>
        </w:rPr>
        <w:t xml:space="preserve">—Download our </w:t>
      </w:r>
      <w:hyperlink r:id="rId13" w:history="1">
        <w:r w:rsidRPr="00296D0A">
          <w:rPr>
            <w:rStyle w:val="Hyperlink"/>
            <w:rFonts w:ascii="Arial" w:eastAsia="Times New Roman" w:hAnsi="Arial" w:cs="Arial"/>
            <w:sz w:val="22"/>
            <w:szCs w:val="22"/>
          </w:rPr>
          <w:t>sample program flyer</w:t>
        </w:r>
      </w:hyperlink>
      <w:r w:rsidRPr="7BD2E7A8">
        <w:rPr>
          <w:rFonts w:ascii="Arial" w:eastAsia="Times New Roman" w:hAnsi="Arial" w:cs="Arial"/>
          <w:color w:val="000000" w:themeColor="text1"/>
          <w:sz w:val="22"/>
          <w:szCs w:val="22"/>
        </w:rPr>
        <w:t xml:space="preserve"> and </w:t>
      </w:r>
      <w:hyperlink r:id="rId14" w:history="1">
        <w:r w:rsidRPr="00296D0A">
          <w:rPr>
            <w:rStyle w:val="Hyperlink"/>
            <w:rFonts w:ascii="Arial" w:eastAsia="Times New Roman" w:hAnsi="Arial" w:cs="Arial"/>
            <w:sz w:val="22"/>
            <w:szCs w:val="22"/>
          </w:rPr>
          <w:t>s</w:t>
        </w:r>
        <w:r w:rsidR="00FB57D7" w:rsidRPr="00296D0A">
          <w:rPr>
            <w:rStyle w:val="Hyperlink"/>
            <w:rFonts w:ascii="Arial" w:eastAsia="Times New Roman" w:hAnsi="Arial" w:cs="Arial"/>
            <w:sz w:val="22"/>
            <w:szCs w:val="22"/>
          </w:rPr>
          <w:t xml:space="preserve">ample </w:t>
        </w:r>
        <w:r w:rsidRPr="00296D0A">
          <w:rPr>
            <w:rStyle w:val="Hyperlink"/>
            <w:rFonts w:ascii="Arial" w:eastAsia="Times New Roman" w:hAnsi="Arial" w:cs="Arial"/>
            <w:sz w:val="22"/>
            <w:szCs w:val="22"/>
          </w:rPr>
          <w:t>messaging</w:t>
        </w:r>
      </w:hyperlink>
      <w:r w:rsidRPr="7BD2E7A8">
        <w:rPr>
          <w:rFonts w:ascii="Arial" w:eastAsia="Times New Roman" w:hAnsi="Arial" w:cs="Arial"/>
          <w:color w:val="000000" w:themeColor="text1"/>
          <w:sz w:val="22"/>
          <w:szCs w:val="22"/>
        </w:rPr>
        <w:t>.  </w:t>
      </w:r>
    </w:p>
    <w:p w14:paraId="0F70A258" w14:textId="16A51D2A" w:rsidR="000F4994" w:rsidRPr="004C3E93" w:rsidRDefault="000F4994" w:rsidP="7BD2E7A8">
      <w:pPr>
        <w:pStyle w:val="ListParagraph"/>
        <w:numPr>
          <w:ilvl w:val="0"/>
          <w:numId w:val="1"/>
        </w:numPr>
        <w:rPr>
          <w:rFonts w:ascii="Arial" w:eastAsia="Times New Roman" w:hAnsi="Arial" w:cs="Arial"/>
          <w:sz w:val="22"/>
          <w:szCs w:val="22"/>
        </w:rPr>
      </w:pPr>
      <w:r w:rsidRPr="2097626F">
        <w:rPr>
          <w:rFonts w:ascii="Arial" w:eastAsia="Times New Roman" w:hAnsi="Arial" w:cs="Arial"/>
          <w:b/>
          <w:bCs/>
          <w:color w:val="000000" w:themeColor="text1"/>
          <w:sz w:val="22"/>
          <w:szCs w:val="22"/>
        </w:rPr>
        <w:t xml:space="preserve">Advertise the Healthy Hydration </w:t>
      </w:r>
      <w:r w:rsidR="705416CB" w:rsidRPr="2097626F">
        <w:rPr>
          <w:rFonts w:ascii="Arial" w:eastAsia="Times New Roman" w:hAnsi="Arial" w:cs="Arial"/>
          <w:b/>
          <w:bCs/>
          <w:color w:val="000000" w:themeColor="text1"/>
          <w:sz w:val="22"/>
          <w:szCs w:val="22"/>
        </w:rPr>
        <w:t xml:space="preserve">event </w:t>
      </w:r>
      <w:r w:rsidRPr="2097626F">
        <w:rPr>
          <w:rFonts w:ascii="Arial" w:eastAsia="Times New Roman" w:hAnsi="Arial" w:cs="Arial"/>
          <w:color w:val="000000" w:themeColor="text1"/>
          <w:sz w:val="22"/>
          <w:szCs w:val="22"/>
        </w:rPr>
        <w:t xml:space="preserve">to families through PTA and school channels (e.g., school newsletter, school website, all-staff email, family engagement office, school district email) and be sure to invite your local newspaper or submit an </w:t>
      </w:r>
      <w:r w:rsidR="2D12634B" w:rsidRPr="2097626F">
        <w:rPr>
          <w:rFonts w:ascii="Arial" w:eastAsia="Times New Roman" w:hAnsi="Arial" w:cs="Arial"/>
          <w:color w:val="000000" w:themeColor="text1"/>
          <w:sz w:val="22"/>
          <w:szCs w:val="22"/>
        </w:rPr>
        <w:t>Op-Ed</w:t>
      </w:r>
      <w:r w:rsidRPr="2097626F">
        <w:rPr>
          <w:rFonts w:ascii="Arial" w:eastAsia="Times New Roman" w:hAnsi="Arial" w:cs="Arial"/>
          <w:color w:val="000000" w:themeColor="text1"/>
          <w:sz w:val="22"/>
          <w:szCs w:val="22"/>
        </w:rPr>
        <w:t xml:space="preserve"> </w:t>
      </w:r>
      <w:r w:rsidR="6B5E6B05" w:rsidRPr="2097626F">
        <w:rPr>
          <w:rFonts w:ascii="Arial" w:eastAsia="Times New Roman" w:hAnsi="Arial" w:cs="Arial"/>
          <w:color w:val="000000" w:themeColor="text1"/>
          <w:sz w:val="22"/>
          <w:szCs w:val="22"/>
        </w:rPr>
        <w:t xml:space="preserve">(an article written by you about the program) </w:t>
      </w:r>
      <w:r w:rsidRPr="2097626F">
        <w:rPr>
          <w:rFonts w:ascii="Arial" w:eastAsia="Times New Roman" w:hAnsi="Arial" w:cs="Arial"/>
          <w:color w:val="000000" w:themeColor="text1"/>
          <w:sz w:val="22"/>
          <w:szCs w:val="22"/>
        </w:rPr>
        <w:t xml:space="preserve">to your local newspaper. Consult with your school’s family engagement office to figure out the best </w:t>
      </w:r>
      <w:r w:rsidR="317A57BA" w:rsidRPr="2097626F">
        <w:rPr>
          <w:rFonts w:ascii="Arial" w:eastAsia="Times New Roman" w:hAnsi="Arial" w:cs="Arial"/>
          <w:color w:val="000000" w:themeColor="text1"/>
          <w:sz w:val="22"/>
          <w:szCs w:val="22"/>
        </w:rPr>
        <w:t xml:space="preserve">way </w:t>
      </w:r>
      <w:r w:rsidRPr="2097626F">
        <w:rPr>
          <w:rFonts w:ascii="Arial" w:eastAsia="Times New Roman" w:hAnsi="Arial" w:cs="Arial"/>
          <w:color w:val="000000" w:themeColor="text1"/>
          <w:sz w:val="22"/>
          <w:szCs w:val="22"/>
        </w:rPr>
        <w:t>of reaching families. In your outreach, emphasize that this is a family event, and caregivers are expected to participate with their children. </w:t>
      </w:r>
      <w:r w:rsidR="008F5F8A">
        <w:rPr>
          <w:rFonts w:ascii="Arial" w:eastAsia="Times New Roman" w:hAnsi="Arial" w:cs="Arial"/>
          <w:color w:val="000000" w:themeColor="text1"/>
          <w:sz w:val="22"/>
          <w:szCs w:val="22"/>
        </w:rPr>
        <w:t xml:space="preserve">Check out the sample </w:t>
      </w:r>
      <w:hyperlink r:id="rId15" w:history="1">
        <w:r w:rsidR="008F5F8A" w:rsidRPr="000651AE">
          <w:rPr>
            <w:rStyle w:val="Hyperlink"/>
            <w:rFonts w:ascii="Arial" w:eastAsia="Times New Roman" w:hAnsi="Arial" w:cs="Arial"/>
            <w:sz w:val="22"/>
            <w:szCs w:val="22"/>
          </w:rPr>
          <w:t>family invitation letter</w:t>
        </w:r>
      </w:hyperlink>
      <w:r w:rsidR="008F5F8A">
        <w:rPr>
          <w:rFonts w:ascii="Arial" w:eastAsia="Times New Roman" w:hAnsi="Arial" w:cs="Arial"/>
          <w:color w:val="000000" w:themeColor="text1"/>
          <w:sz w:val="22"/>
          <w:szCs w:val="22"/>
        </w:rPr>
        <w:t>.</w:t>
      </w:r>
    </w:p>
    <w:p w14:paraId="6F10C755" w14:textId="78027DFC" w:rsidR="000F4994" w:rsidRPr="004C3E93" w:rsidRDefault="000F4994" w:rsidP="004C3E93">
      <w:pPr>
        <w:pStyle w:val="ListParagraph"/>
        <w:numPr>
          <w:ilvl w:val="0"/>
          <w:numId w:val="1"/>
        </w:numPr>
        <w:spacing w:before="2"/>
        <w:rPr>
          <w:rFonts w:ascii="Arial" w:eastAsia="Times New Roman" w:hAnsi="Arial" w:cs="Arial"/>
          <w:sz w:val="22"/>
          <w:szCs w:val="22"/>
        </w:rPr>
      </w:pPr>
      <w:r w:rsidRPr="7BD2E7A8">
        <w:rPr>
          <w:rFonts w:ascii="Arial" w:eastAsia="Times New Roman" w:hAnsi="Arial" w:cs="Arial"/>
          <w:b/>
          <w:bCs/>
          <w:color w:val="000000" w:themeColor="text1"/>
          <w:sz w:val="22"/>
          <w:szCs w:val="22"/>
        </w:rPr>
        <w:t xml:space="preserve">Determine responsibilities and recruit volunteers. </w:t>
      </w:r>
      <w:r w:rsidRPr="7BD2E7A8">
        <w:rPr>
          <w:rFonts w:ascii="Arial" w:eastAsia="Times New Roman" w:hAnsi="Arial" w:cs="Arial"/>
          <w:color w:val="000000" w:themeColor="text1"/>
          <w:sz w:val="22"/>
          <w:szCs w:val="22"/>
        </w:rPr>
        <w:t xml:space="preserve">Assign the roles your PTA members will play and the roles your volunteers will fill. Some of the volunteer roles will include promotion for the event, logistics and planning, and day-of facilitation of the breakout rooms. Reach out to get additional </w:t>
      </w:r>
      <w:proofErr w:type="gramStart"/>
      <w:r w:rsidRPr="7BD2E7A8">
        <w:rPr>
          <w:rFonts w:ascii="Arial" w:eastAsia="Times New Roman" w:hAnsi="Arial" w:cs="Arial"/>
          <w:color w:val="000000" w:themeColor="text1"/>
          <w:sz w:val="22"/>
          <w:szCs w:val="22"/>
        </w:rPr>
        <w:t>volunteers</w:t>
      </w:r>
      <w:proofErr w:type="gramEnd"/>
      <w:r w:rsidRPr="7BD2E7A8">
        <w:rPr>
          <w:rFonts w:ascii="Arial" w:eastAsia="Times New Roman" w:hAnsi="Arial" w:cs="Arial"/>
          <w:color w:val="000000" w:themeColor="text1"/>
          <w:sz w:val="22"/>
          <w:szCs w:val="22"/>
        </w:rPr>
        <w:t xml:space="preserve"> as necessary. </w:t>
      </w:r>
      <w:r w:rsidR="00CF055C" w:rsidRPr="00CF055C">
        <w:rPr>
          <w:rFonts w:ascii="Arial" w:eastAsia="Times New Roman" w:hAnsi="Arial" w:cs="Arial"/>
          <w:color w:val="000000" w:themeColor="text1"/>
          <w:sz w:val="22"/>
          <w:szCs w:val="22"/>
        </w:rPr>
        <w:t xml:space="preserve">Check out the </w:t>
      </w:r>
      <w:hyperlink r:id="rId16" w:history="1">
        <w:r w:rsidR="00CF055C" w:rsidRPr="00CF055C">
          <w:rPr>
            <w:rStyle w:val="Hyperlink"/>
            <w:rFonts w:ascii="Arial" w:eastAsia="Times New Roman" w:hAnsi="Arial" w:cs="Arial"/>
            <w:sz w:val="22"/>
            <w:szCs w:val="22"/>
          </w:rPr>
          <w:t>sample volunteer invitation letter</w:t>
        </w:r>
      </w:hyperlink>
      <w:r w:rsidR="00CF055C" w:rsidRPr="00CF055C">
        <w:rPr>
          <w:rFonts w:ascii="Arial" w:eastAsia="Times New Roman" w:hAnsi="Arial" w:cs="Arial"/>
          <w:color w:val="000000" w:themeColor="text1"/>
          <w:sz w:val="22"/>
          <w:szCs w:val="22"/>
        </w:rPr>
        <w:t>.</w:t>
      </w:r>
    </w:p>
    <w:p w14:paraId="766BEDB9" w14:textId="3EE3CAD5" w:rsidR="006A0086" w:rsidRPr="004C3E93" w:rsidRDefault="000F4994" w:rsidP="004C3E93">
      <w:pPr>
        <w:pStyle w:val="ListParagraph"/>
        <w:numPr>
          <w:ilvl w:val="0"/>
          <w:numId w:val="1"/>
        </w:numPr>
        <w:spacing w:before="2"/>
        <w:rPr>
          <w:rFonts w:ascii="Arial" w:eastAsia="Times New Roman" w:hAnsi="Arial" w:cs="Arial"/>
          <w:sz w:val="22"/>
          <w:szCs w:val="22"/>
        </w:rPr>
      </w:pPr>
      <w:r w:rsidRPr="2097626F">
        <w:rPr>
          <w:rFonts w:ascii="Arial" w:eastAsia="Times New Roman" w:hAnsi="Arial" w:cs="Arial"/>
          <w:b/>
          <w:bCs/>
          <w:color w:val="000000" w:themeColor="text1"/>
          <w:sz w:val="22"/>
          <w:szCs w:val="22"/>
        </w:rPr>
        <w:t>Ensure your materials are accessible</w:t>
      </w:r>
      <w:r w:rsidRPr="2097626F">
        <w:rPr>
          <w:rFonts w:ascii="Arial" w:eastAsia="Times New Roman" w:hAnsi="Arial" w:cs="Arial"/>
          <w:color w:val="000000" w:themeColor="text1"/>
          <w:sz w:val="22"/>
          <w:szCs w:val="22"/>
        </w:rPr>
        <w:t xml:space="preserve">—Some of our toolkit items have already been translated into </w:t>
      </w:r>
      <w:r w:rsidR="7AF1CE47" w:rsidRPr="2097626F">
        <w:rPr>
          <w:rFonts w:ascii="Arial" w:eastAsia="Times New Roman" w:hAnsi="Arial" w:cs="Arial"/>
          <w:color w:val="000000" w:themeColor="text1"/>
          <w:sz w:val="22"/>
          <w:szCs w:val="22"/>
        </w:rPr>
        <w:t>Spanish but</w:t>
      </w:r>
      <w:r w:rsidRPr="2097626F">
        <w:rPr>
          <w:rFonts w:ascii="Arial" w:eastAsia="Times New Roman" w:hAnsi="Arial" w:cs="Arial"/>
          <w:color w:val="000000" w:themeColor="text1"/>
          <w:sz w:val="22"/>
          <w:szCs w:val="22"/>
        </w:rPr>
        <w:t xml:space="preserve"> consider translating handouts into other languages if necessary.  </w:t>
      </w:r>
    </w:p>
    <w:p w14:paraId="3B969804" w14:textId="77777777" w:rsidR="000F4994" w:rsidRPr="006A0086" w:rsidRDefault="000F4994" w:rsidP="006A0086">
      <w:pPr>
        <w:spacing w:before="1"/>
        <w:ind w:left="450" w:right="330"/>
        <w:rPr>
          <w:rFonts w:ascii="Arial" w:eastAsia="Times New Roman" w:hAnsi="Arial" w:cs="Arial"/>
          <w:sz w:val="22"/>
          <w:szCs w:val="22"/>
        </w:rPr>
      </w:pPr>
    </w:p>
    <w:p w14:paraId="73B7D3CF" w14:textId="70CEE735" w:rsidR="00536D4B" w:rsidRPr="004C3E93" w:rsidRDefault="00536D4B" w:rsidP="009F7C8E">
      <w:pPr>
        <w:rPr>
          <w:rFonts w:ascii="Arial" w:eastAsia="Times New Roman" w:hAnsi="Arial" w:cs="Arial"/>
          <w:b/>
          <w:bCs/>
          <w:color w:val="DA5F15"/>
          <w:sz w:val="22"/>
          <w:szCs w:val="22"/>
        </w:rPr>
      </w:pPr>
      <w:r w:rsidRPr="004C3E93">
        <w:rPr>
          <w:rFonts w:ascii="Arial" w:eastAsia="Times New Roman" w:hAnsi="Arial" w:cs="Arial"/>
          <w:b/>
          <w:bCs/>
          <w:color w:val="DA5F15"/>
          <w:sz w:val="22"/>
          <w:szCs w:val="22"/>
        </w:rPr>
        <w:t>One Week Before Your Event </w:t>
      </w:r>
    </w:p>
    <w:p w14:paraId="6C3E65D7" w14:textId="4816F624" w:rsidR="00AC612A" w:rsidRPr="004C3E93" w:rsidRDefault="00AC612A" w:rsidP="004C3E93">
      <w:pPr>
        <w:pStyle w:val="ListParagraph"/>
        <w:numPr>
          <w:ilvl w:val="0"/>
          <w:numId w:val="2"/>
        </w:numPr>
        <w:rPr>
          <w:rFonts w:ascii="Arial" w:eastAsia="Times New Roman" w:hAnsi="Arial" w:cs="Arial"/>
          <w:sz w:val="22"/>
          <w:szCs w:val="22"/>
        </w:rPr>
      </w:pPr>
      <w:r w:rsidRPr="7BD2E7A8">
        <w:rPr>
          <w:rFonts w:ascii="Arial" w:eastAsia="Times New Roman" w:hAnsi="Arial" w:cs="Arial"/>
          <w:b/>
          <w:bCs/>
          <w:color w:val="000000" w:themeColor="text1"/>
          <w:sz w:val="22"/>
          <w:szCs w:val="22"/>
        </w:rPr>
        <w:t xml:space="preserve">Determine if your PTA is going to do a live demonstration </w:t>
      </w:r>
      <w:r w:rsidRPr="7BD2E7A8">
        <w:rPr>
          <w:rFonts w:ascii="Arial" w:eastAsia="Times New Roman" w:hAnsi="Arial" w:cs="Arial"/>
          <w:color w:val="000000" w:themeColor="text1"/>
          <w:sz w:val="22"/>
          <w:szCs w:val="22"/>
        </w:rPr>
        <w:t xml:space="preserve">of the sugary beverages activity or if </w:t>
      </w:r>
      <w:proofErr w:type="gramStart"/>
      <w:r w:rsidRPr="7BD2E7A8">
        <w:rPr>
          <w:rFonts w:ascii="Arial" w:eastAsia="Times New Roman" w:hAnsi="Arial" w:cs="Arial"/>
          <w:color w:val="000000" w:themeColor="text1"/>
          <w:sz w:val="22"/>
          <w:szCs w:val="22"/>
        </w:rPr>
        <w:t>you’re</w:t>
      </w:r>
      <w:proofErr w:type="gramEnd"/>
      <w:r w:rsidRPr="7BD2E7A8">
        <w:rPr>
          <w:rFonts w:ascii="Arial" w:eastAsia="Times New Roman" w:hAnsi="Arial" w:cs="Arial"/>
          <w:color w:val="000000" w:themeColor="text1"/>
          <w:sz w:val="22"/>
          <w:szCs w:val="22"/>
        </w:rPr>
        <w:t xml:space="preserve"> instead going to use the pre-recorded National PTA provided video.</w:t>
      </w:r>
    </w:p>
    <w:p w14:paraId="738AE6FF" w14:textId="0258CA91" w:rsidR="00181870" w:rsidRPr="006503C5" w:rsidRDefault="00181870" w:rsidP="00181870">
      <w:pPr>
        <w:pStyle w:val="ListParagraph"/>
        <w:numPr>
          <w:ilvl w:val="0"/>
          <w:numId w:val="2"/>
        </w:numPr>
        <w:rPr>
          <w:rFonts w:ascii="Arial" w:eastAsia="Times New Roman" w:hAnsi="Arial" w:cs="Arial"/>
          <w:sz w:val="22"/>
          <w:szCs w:val="22"/>
        </w:rPr>
      </w:pPr>
      <w:r w:rsidRPr="2587A5E6">
        <w:rPr>
          <w:rFonts w:ascii="Arial" w:eastAsia="Times New Roman" w:hAnsi="Arial" w:cs="Arial"/>
          <w:b/>
          <w:bCs/>
          <w:color w:val="000000" w:themeColor="text1"/>
          <w:sz w:val="22"/>
          <w:szCs w:val="22"/>
        </w:rPr>
        <w:t xml:space="preserve">Confirm and train volunteers </w:t>
      </w:r>
      <w:r w:rsidRPr="2587A5E6">
        <w:rPr>
          <w:rFonts w:ascii="Arial" w:eastAsia="Times New Roman" w:hAnsi="Arial" w:cs="Arial"/>
          <w:color w:val="000000" w:themeColor="text1"/>
          <w:sz w:val="22"/>
          <w:szCs w:val="22"/>
        </w:rPr>
        <w:t xml:space="preserve">for the live virtual event by reviewing </w:t>
      </w:r>
      <w:r>
        <w:rPr>
          <w:rFonts w:ascii="Arial" w:eastAsia="Times New Roman" w:hAnsi="Arial" w:cs="Arial"/>
          <w:color w:val="000000" w:themeColor="text1"/>
          <w:sz w:val="22"/>
          <w:szCs w:val="22"/>
        </w:rPr>
        <w:t xml:space="preserve">the materials. This is a good opportunity to review the </w:t>
      </w:r>
      <w:r w:rsidRPr="2587A5E6">
        <w:rPr>
          <w:rFonts w:ascii="Arial" w:eastAsia="Times New Roman" w:hAnsi="Arial" w:cs="Arial"/>
          <w:color w:val="000000" w:themeColor="text1"/>
          <w:sz w:val="22"/>
          <w:szCs w:val="22"/>
        </w:rPr>
        <w:t>agenda.</w:t>
      </w:r>
      <w:r>
        <w:rPr>
          <w:rFonts w:ascii="Arial" w:eastAsia="Times New Roman" w:hAnsi="Arial" w:cs="Arial"/>
          <w:color w:val="000000" w:themeColor="text1"/>
          <w:sz w:val="22"/>
          <w:szCs w:val="22"/>
        </w:rPr>
        <w:t xml:space="preserve"> To create one, you can use this </w:t>
      </w:r>
      <w:hyperlink r:id="rId17" w:history="1">
        <w:r w:rsidRPr="00AA2ED2">
          <w:rPr>
            <w:rStyle w:val="Hyperlink"/>
            <w:rFonts w:ascii="Arial" w:eastAsia="Times New Roman" w:hAnsi="Arial" w:cs="Arial"/>
            <w:sz w:val="22"/>
            <w:szCs w:val="22"/>
          </w:rPr>
          <w:t>sample agenda</w:t>
        </w:r>
      </w:hyperlink>
      <w:r>
        <w:rPr>
          <w:rFonts w:ascii="Arial" w:eastAsia="Times New Roman" w:hAnsi="Arial" w:cs="Arial"/>
          <w:color w:val="000000" w:themeColor="text1"/>
          <w:sz w:val="22"/>
          <w:szCs w:val="22"/>
        </w:rPr>
        <w:t>.</w:t>
      </w:r>
    </w:p>
    <w:p w14:paraId="16D7CABB" w14:textId="4D1ECC31" w:rsidR="00AC612A" w:rsidRPr="004C3E93" w:rsidRDefault="00AC612A" w:rsidP="004C3E93">
      <w:pPr>
        <w:pStyle w:val="ListParagraph"/>
        <w:numPr>
          <w:ilvl w:val="0"/>
          <w:numId w:val="2"/>
        </w:numPr>
        <w:rPr>
          <w:rFonts w:ascii="Arial" w:eastAsia="Times New Roman" w:hAnsi="Arial" w:cs="Arial"/>
          <w:sz w:val="22"/>
          <w:szCs w:val="22"/>
        </w:rPr>
      </w:pPr>
      <w:r w:rsidRPr="7BD2E7A8">
        <w:rPr>
          <w:rFonts w:ascii="Arial" w:eastAsia="Times New Roman" w:hAnsi="Arial" w:cs="Arial"/>
          <w:b/>
          <w:bCs/>
          <w:color w:val="000000" w:themeColor="text1"/>
          <w:sz w:val="22"/>
          <w:szCs w:val="22"/>
        </w:rPr>
        <w:t>Finalize material distribution</w:t>
      </w:r>
      <w:r w:rsidRPr="7BD2E7A8">
        <w:rPr>
          <w:rFonts w:ascii="Arial" w:eastAsia="Times New Roman" w:hAnsi="Arial" w:cs="Arial"/>
          <w:color w:val="000000" w:themeColor="text1"/>
          <w:sz w:val="22"/>
          <w:szCs w:val="22"/>
        </w:rPr>
        <w:t xml:space="preserve">. If </w:t>
      </w:r>
      <w:proofErr w:type="gramStart"/>
      <w:r w:rsidRPr="7BD2E7A8">
        <w:rPr>
          <w:rFonts w:ascii="Arial" w:eastAsia="Times New Roman" w:hAnsi="Arial" w:cs="Arial"/>
          <w:color w:val="000000" w:themeColor="text1"/>
          <w:sz w:val="22"/>
          <w:szCs w:val="22"/>
        </w:rPr>
        <w:t>you’re</w:t>
      </w:r>
      <w:proofErr w:type="gramEnd"/>
      <w:r w:rsidRPr="7BD2E7A8">
        <w:rPr>
          <w:rFonts w:ascii="Arial" w:eastAsia="Times New Roman" w:hAnsi="Arial" w:cs="Arial"/>
          <w:color w:val="000000" w:themeColor="text1"/>
          <w:sz w:val="22"/>
          <w:szCs w:val="22"/>
        </w:rPr>
        <w:t xml:space="preserve"> giving materials to families, be sure they have them the week before the event. Or, if families are purchasing materials themselves, send a reminder with what they need. </w:t>
      </w:r>
      <w:r w:rsidR="00E9155E">
        <w:rPr>
          <w:rFonts w:ascii="Arial" w:eastAsia="Times New Roman" w:hAnsi="Arial" w:cs="Arial"/>
          <w:color w:val="000000" w:themeColor="text1"/>
          <w:sz w:val="22"/>
          <w:szCs w:val="22"/>
        </w:rPr>
        <w:t xml:space="preserve">Here is the </w:t>
      </w:r>
      <w:hyperlink r:id="rId18" w:history="1">
        <w:r w:rsidR="00E9155E" w:rsidRPr="00E9155E">
          <w:rPr>
            <w:rStyle w:val="Hyperlink"/>
            <w:rFonts w:ascii="Arial" w:eastAsia="Times New Roman" w:hAnsi="Arial" w:cs="Arial"/>
            <w:sz w:val="22"/>
            <w:szCs w:val="22"/>
          </w:rPr>
          <w:t>materials list</w:t>
        </w:r>
      </w:hyperlink>
      <w:r w:rsidR="00E9155E">
        <w:rPr>
          <w:rFonts w:ascii="Arial" w:eastAsia="Times New Roman" w:hAnsi="Arial" w:cs="Arial"/>
          <w:color w:val="000000" w:themeColor="text1"/>
          <w:sz w:val="22"/>
          <w:szCs w:val="22"/>
        </w:rPr>
        <w:t>.</w:t>
      </w:r>
    </w:p>
    <w:p w14:paraId="6F8929B8" w14:textId="63F70749" w:rsidR="00AC612A" w:rsidRPr="004C3E93" w:rsidRDefault="00AC612A" w:rsidP="004C3E93">
      <w:pPr>
        <w:pStyle w:val="ListParagraph"/>
        <w:numPr>
          <w:ilvl w:val="0"/>
          <w:numId w:val="2"/>
        </w:numPr>
        <w:rPr>
          <w:rFonts w:ascii="Arial" w:eastAsia="Times New Roman" w:hAnsi="Arial" w:cs="Arial"/>
          <w:sz w:val="22"/>
          <w:szCs w:val="22"/>
        </w:rPr>
      </w:pPr>
      <w:r w:rsidRPr="2097626F">
        <w:rPr>
          <w:rFonts w:ascii="Arial" w:eastAsia="Times New Roman" w:hAnsi="Arial" w:cs="Arial"/>
          <w:b/>
          <w:bCs/>
          <w:color w:val="000000" w:themeColor="text1"/>
          <w:sz w:val="22"/>
          <w:szCs w:val="22"/>
        </w:rPr>
        <w:t>Send out event reminders</w:t>
      </w:r>
      <w:r w:rsidRPr="2097626F">
        <w:rPr>
          <w:rFonts w:ascii="Arial" w:eastAsia="Times New Roman" w:hAnsi="Arial" w:cs="Arial"/>
          <w:color w:val="000000" w:themeColor="text1"/>
          <w:sz w:val="22"/>
          <w:szCs w:val="22"/>
        </w:rPr>
        <w:t xml:space="preserve"> through school communications. Remember to translate documents for non-Native English-speaking families. Consider doing targeted outreach via phone calls or other means to ensure all families feel </w:t>
      </w:r>
      <w:r w:rsidR="0885C5E8" w:rsidRPr="2097626F">
        <w:rPr>
          <w:rFonts w:ascii="Arial" w:eastAsia="Times New Roman" w:hAnsi="Arial" w:cs="Arial"/>
          <w:color w:val="000000" w:themeColor="text1"/>
          <w:sz w:val="22"/>
          <w:szCs w:val="22"/>
        </w:rPr>
        <w:t>welcome</w:t>
      </w:r>
      <w:r w:rsidRPr="2097626F">
        <w:rPr>
          <w:rFonts w:ascii="Arial" w:eastAsia="Times New Roman" w:hAnsi="Arial" w:cs="Arial"/>
          <w:color w:val="000000" w:themeColor="text1"/>
          <w:sz w:val="22"/>
          <w:szCs w:val="22"/>
        </w:rPr>
        <w:t xml:space="preserve"> to participate. </w:t>
      </w:r>
    </w:p>
    <w:p w14:paraId="7C12641D" w14:textId="6E3A922B" w:rsidR="00AC612A" w:rsidRPr="004C3E93" w:rsidRDefault="00AC612A" w:rsidP="004C3E93">
      <w:pPr>
        <w:pStyle w:val="ListParagraph"/>
        <w:numPr>
          <w:ilvl w:val="0"/>
          <w:numId w:val="2"/>
        </w:numPr>
        <w:rPr>
          <w:rFonts w:ascii="Arial" w:eastAsia="Times New Roman" w:hAnsi="Arial" w:cs="Arial"/>
          <w:sz w:val="22"/>
          <w:szCs w:val="22"/>
        </w:rPr>
      </w:pPr>
      <w:r w:rsidRPr="7BD2E7A8">
        <w:rPr>
          <w:rFonts w:ascii="Arial" w:eastAsia="Times New Roman" w:hAnsi="Arial" w:cs="Arial"/>
          <w:b/>
          <w:bCs/>
          <w:color w:val="000000" w:themeColor="text1"/>
          <w:sz w:val="22"/>
          <w:szCs w:val="22"/>
        </w:rPr>
        <w:t xml:space="preserve">Continue promoting the event </w:t>
      </w:r>
      <w:r w:rsidRPr="7BD2E7A8">
        <w:rPr>
          <w:rFonts w:ascii="Arial" w:eastAsia="Times New Roman" w:hAnsi="Arial" w:cs="Arial"/>
          <w:color w:val="000000" w:themeColor="text1"/>
          <w:sz w:val="22"/>
          <w:szCs w:val="22"/>
        </w:rPr>
        <w:t>via your PTA’s communication channels.</w:t>
      </w:r>
    </w:p>
    <w:p w14:paraId="68979881" w14:textId="0A1CD2BF" w:rsidR="00AC612A" w:rsidRPr="004C3E93" w:rsidRDefault="00AC612A" w:rsidP="004C3E93">
      <w:pPr>
        <w:pStyle w:val="ListParagraph"/>
        <w:numPr>
          <w:ilvl w:val="0"/>
          <w:numId w:val="2"/>
        </w:numPr>
        <w:rPr>
          <w:rFonts w:ascii="Arial" w:eastAsia="Times New Roman" w:hAnsi="Arial" w:cs="Arial"/>
          <w:sz w:val="22"/>
          <w:szCs w:val="22"/>
        </w:rPr>
      </w:pPr>
      <w:r w:rsidRPr="7BD2E7A8">
        <w:rPr>
          <w:rFonts w:ascii="Arial" w:eastAsia="Times New Roman" w:hAnsi="Arial" w:cs="Arial"/>
          <w:b/>
          <w:bCs/>
          <w:color w:val="000000" w:themeColor="text1"/>
          <w:sz w:val="22"/>
          <w:szCs w:val="22"/>
        </w:rPr>
        <w:t xml:space="preserve">Touch base with volunteers </w:t>
      </w:r>
      <w:r w:rsidRPr="7BD2E7A8">
        <w:rPr>
          <w:rFonts w:ascii="Arial" w:eastAsia="Times New Roman" w:hAnsi="Arial" w:cs="Arial"/>
          <w:color w:val="000000" w:themeColor="text1"/>
          <w:sz w:val="22"/>
          <w:szCs w:val="22"/>
        </w:rPr>
        <w:t>to be sure everyone understands their roles. </w:t>
      </w:r>
    </w:p>
    <w:p w14:paraId="1AC28354" w14:textId="375F70D2" w:rsidR="00AC612A" w:rsidRPr="004C3E93" w:rsidRDefault="00AC612A" w:rsidP="2097626F">
      <w:pPr>
        <w:pStyle w:val="ListParagraph"/>
        <w:numPr>
          <w:ilvl w:val="0"/>
          <w:numId w:val="2"/>
        </w:numPr>
        <w:spacing w:before="1"/>
        <w:rPr>
          <w:rFonts w:eastAsiaTheme="minorEastAsia"/>
          <w:b/>
          <w:bCs/>
          <w:color w:val="000000" w:themeColor="text1"/>
          <w:sz w:val="22"/>
          <w:szCs w:val="22"/>
        </w:rPr>
      </w:pPr>
      <w:r w:rsidRPr="2097626F">
        <w:rPr>
          <w:rFonts w:ascii="Arial" w:eastAsia="Times New Roman" w:hAnsi="Arial" w:cs="Arial"/>
          <w:b/>
          <w:bCs/>
          <w:color w:val="000000" w:themeColor="text1"/>
          <w:sz w:val="22"/>
          <w:szCs w:val="22"/>
        </w:rPr>
        <w:lastRenderedPageBreak/>
        <w:t xml:space="preserve">Purchase </w:t>
      </w:r>
      <w:r w:rsidR="6E9B99CA" w:rsidRPr="2097626F">
        <w:rPr>
          <w:rFonts w:ascii="Arial" w:eastAsia="Times New Roman" w:hAnsi="Arial" w:cs="Arial"/>
          <w:b/>
          <w:bCs/>
          <w:color w:val="000000" w:themeColor="text1"/>
          <w:sz w:val="22"/>
          <w:szCs w:val="22"/>
        </w:rPr>
        <w:t>Nestlé® Pure Life®</w:t>
      </w:r>
      <w:r w:rsidRPr="2097626F">
        <w:rPr>
          <w:rFonts w:ascii="Arial" w:eastAsia="Times New Roman" w:hAnsi="Arial" w:cs="Arial"/>
          <w:b/>
          <w:bCs/>
          <w:color w:val="000000" w:themeColor="text1"/>
          <w:sz w:val="22"/>
          <w:szCs w:val="22"/>
        </w:rPr>
        <w:t xml:space="preserve"> water bottles </w:t>
      </w:r>
      <w:r w:rsidRPr="2097626F">
        <w:rPr>
          <w:rFonts w:ascii="Arial" w:eastAsia="Times New Roman" w:hAnsi="Arial" w:cs="Arial"/>
          <w:color w:val="000000" w:themeColor="text1"/>
          <w:sz w:val="22"/>
          <w:szCs w:val="22"/>
        </w:rPr>
        <w:t>and perishable items, such as fruit, to have for your activities. </w:t>
      </w:r>
    </w:p>
    <w:p w14:paraId="4E9C6F9F" w14:textId="77777777" w:rsidR="009F7C8E" w:rsidRPr="004C3E93" w:rsidRDefault="009F7C8E" w:rsidP="009F7C8E">
      <w:pPr>
        <w:rPr>
          <w:rFonts w:ascii="Arial" w:eastAsia="Times New Roman" w:hAnsi="Arial" w:cs="Arial"/>
          <w:b/>
          <w:bCs/>
          <w:color w:val="DA5F15"/>
          <w:sz w:val="22"/>
          <w:szCs w:val="22"/>
        </w:rPr>
      </w:pPr>
    </w:p>
    <w:p w14:paraId="353AB80F" w14:textId="7390F622" w:rsidR="00536D4B" w:rsidRPr="004C3E93" w:rsidRDefault="00536D4B" w:rsidP="009F7C8E">
      <w:pPr>
        <w:rPr>
          <w:rFonts w:ascii="Arial" w:eastAsia="Times New Roman" w:hAnsi="Arial" w:cs="Arial"/>
          <w:b/>
          <w:bCs/>
          <w:color w:val="DA5F15"/>
          <w:sz w:val="22"/>
          <w:szCs w:val="22"/>
        </w:rPr>
      </w:pPr>
      <w:r w:rsidRPr="004C3E93">
        <w:rPr>
          <w:rFonts w:ascii="Arial" w:eastAsia="Times New Roman" w:hAnsi="Arial" w:cs="Arial"/>
          <w:b/>
          <w:bCs/>
          <w:color w:val="DA5F15"/>
          <w:sz w:val="22"/>
          <w:szCs w:val="22"/>
        </w:rPr>
        <w:t>Day of Your Event </w:t>
      </w:r>
    </w:p>
    <w:p w14:paraId="41FB3EAF" w14:textId="00E95C50" w:rsidR="00AC612A" w:rsidRPr="004C3E93" w:rsidRDefault="00AC612A" w:rsidP="004C3E93">
      <w:pPr>
        <w:pStyle w:val="ListParagraph"/>
        <w:numPr>
          <w:ilvl w:val="0"/>
          <w:numId w:val="3"/>
        </w:numPr>
        <w:rPr>
          <w:rFonts w:ascii="Arial" w:eastAsia="Times New Roman" w:hAnsi="Arial" w:cs="Arial"/>
          <w:sz w:val="22"/>
          <w:szCs w:val="22"/>
        </w:rPr>
      </w:pPr>
      <w:r w:rsidRPr="7BD2E7A8">
        <w:rPr>
          <w:rFonts w:ascii="Arial" w:eastAsia="Times New Roman" w:hAnsi="Arial" w:cs="Arial"/>
          <w:b/>
          <w:bCs/>
          <w:color w:val="000000" w:themeColor="text1"/>
          <w:sz w:val="22"/>
          <w:szCs w:val="22"/>
        </w:rPr>
        <w:t xml:space="preserve">Get your technology </w:t>
      </w:r>
      <w:r w:rsidR="19246CAC" w:rsidRPr="7BD2E7A8">
        <w:rPr>
          <w:rFonts w:ascii="Arial" w:eastAsia="Times New Roman" w:hAnsi="Arial" w:cs="Arial"/>
          <w:b/>
          <w:bCs/>
          <w:color w:val="000000" w:themeColor="text1"/>
          <w:sz w:val="22"/>
          <w:szCs w:val="22"/>
        </w:rPr>
        <w:t xml:space="preserve">running </w:t>
      </w:r>
      <w:r w:rsidRPr="7BD2E7A8">
        <w:rPr>
          <w:rFonts w:ascii="Arial" w:eastAsia="Times New Roman" w:hAnsi="Arial" w:cs="Arial"/>
          <w:b/>
          <w:bCs/>
          <w:color w:val="000000" w:themeColor="text1"/>
          <w:sz w:val="22"/>
          <w:szCs w:val="22"/>
        </w:rPr>
        <w:t xml:space="preserve">at least an hour before the event </w:t>
      </w:r>
      <w:r w:rsidRPr="7BD2E7A8">
        <w:rPr>
          <w:rFonts w:ascii="Arial" w:eastAsia="Times New Roman" w:hAnsi="Arial" w:cs="Arial"/>
          <w:color w:val="000000" w:themeColor="text1"/>
          <w:sz w:val="22"/>
          <w:szCs w:val="22"/>
        </w:rPr>
        <w:t xml:space="preserve">so </w:t>
      </w:r>
      <w:proofErr w:type="gramStart"/>
      <w:r w:rsidRPr="7BD2E7A8">
        <w:rPr>
          <w:rFonts w:ascii="Arial" w:eastAsia="Times New Roman" w:hAnsi="Arial" w:cs="Arial"/>
          <w:color w:val="000000" w:themeColor="text1"/>
          <w:sz w:val="22"/>
          <w:szCs w:val="22"/>
        </w:rPr>
        <w:t>you’re</w:t>
      </w:r>
      <w:proofErr w:type="gramEnd"/>
      <w:r w:rsidRPr="7BD2E7A8">
        <w:rPr>
          <w:rFonts w:ascii="Arial" w:eastAsia="Times New Roman" w:hAnsi="Arial" w:cs="Arial"/>
          <w:color w:val="000000" w:themeColor="text1"/>
          <w:sz w:val="22"/>
          <w:szCs w:val="22"/>
        </w:rPr>
        <w:t xml:space="preserve"> sure everything is working properly. </w:t>
      </w:r>
    </w:p>
    <w:p w14:paraId="5EA09E95" w14:textId="10AAC5C8" w:rsidR="00AC612A" w:rsidRPr="004C3E93" w:rsidRDefault="00AC612A" w:rsidP="004C3E93">
      <w:pPr>
        <w:pStyle w:val="ListParagraph"/>
        <w:numPr>
          <w:ilvl w:val="0"/>
          <w:numId w:val="3"/>
        </w:numPr>
        <w:spacing w:before="1"/>
        <w:rPr>
          <w:rFonts w:ascii="Arial" w:eastAsia="Times New Roman" w:hAnsi="Arial" w:cs="Arial"/>
          <w:sz w:val="22"/>
          <w:szCs w:val="22"/>
        </w:rPr>
      </w:pPr>
      <w:r w:rsidRPr="7BD2E7A8">
        <w:rPr>
          <w:rFonts w:ascii="Arial" w:eastAsia="Times New Roman" w:hAnsi="Arial" w:cs="Arial"/>
          <w:b/>
          <w:bCs/>
          <w:color w:val="000000" w:themeColor="text1"/>
          <w:sz w:val="22"/>
          <w:szCs w:val="22"/>
        </w:rPr>
        <w:t xml:space="preserve">Prepare for the event </w:t>
      </w:r>
      <w:r w:rsidRPr="7BD2E7A8">
        <w:rPr>
          <w:rFonts w:ascii="Arial" w:eastAsia="Times New Roman" w:hAnsi="Arial" w:cs="Arial"/>
          <w:color w:val="000000" w:themeColor="text1"/>
          <w:sz w:val="22"/>
          <w:szCs w:val="22"/>
        </w:rPr>
        <w:t>by doing a walk-through with everyone running the event.</w:t>
      </w:r>
    </w:p>
    <w:p w14:paraId="7B84BE86" w14:textId="746F09B6" w:rsidR="004B48D9" w:rsidRPr="004C3E93" w:rsidRDefault="00AC612A" w:rsidP="004C3E93">
      <w:pPr>
        <w:pStyle w:val="ListParagraph"/>
        <w:numPr>
          <w:ilvl w:val="0"/>
          <w:numId w:val="3"/>
        </w:numPr>
        <w:rPr>
          <w:rFonts w:ascii="Arial" w:eastAsia="Times New Roman" w:hAnsi="Arial" w:cs="Arial"/>
          <w:color w:val="000000"/>
          <w:sz w:val="22"/>
          <w:szCs w:val="22"/>
        </w:rPr>
      </w:pPr>
      <w:r w:rsidRPr="7BD2E7A8">
        <w:rPr>
          <w:rFonts w:ascii="Arial" w:eastAsia="Times New Roman" w:hAnsi="Arial" w:cs="Arial"/>
          <w:b/>
          <w:bCs/>
          <w:color w:val="000000" w:themeColor="text1"/>
          <w:sz w:val="22"/>
          <w:szCs w:val="22"/>
        </w:rPr>
        <w:t xml:space="preserve">Send a final reminder to registrants </w:t>
      </w:r>
      <w:r w:rsidRPr="7BD2E7A8">
        <w:rPr>
          <w:rFonts w:ascii="Arial" w:eastAsia="Times New Roman" w:hAnsi="Arial" w:cs="Arial"/>
          <w:color w:val="000000" w:themeColor="text1"/>
          <w:sz w:val="22"/>
          <w:szCs w:val="22"/>
        </w:rPr>
        <w:t>to make sure they remember to attend the event (and to have water and fruit handy).</w:t>
      </w:r>
    </w:p>
    <w:p w14:paraId="6B578DE4" w14:textId="77777777" w:rsidR="00AC612A" w:rsidRPr="004C3E93" w:rsidRDefault="00AC612A" w:rsidP="00AC612A">
      <w:pPr>
        <w:rPr>
          <w:rFonts w:ascii="Arial" w:eastAsia="Times New Roman" w:hAnsi="Arial" w:cs="Arial"/>
          <w:b/>
          <w:bCs/>
          <w:color w:val="DA5F15"/>
          <w:sz w:val="22"/>
          <w:szCs w:val="22"/>
        </w:rPr>
      </w:pPr>
    </w:p>
    <w:p w14:paraId="43EC6E86" w14:textId="34BE16FD" w:rsidR="00536D4B" w:rsidRPr="004C3E93" w:rsidRDefault="00536D4B" w:rsidP="009F7C8E">
      <w:pPr>
        <w:rPr>
          <w:rFonts w:ascii="Arial" w:eastAsia="Times New Roman" w:hAnsi="Arial" w:cs="Arial"/>
          <w:b/>
          <w:bCs/>
          <w:color w:val="DA5F15"/>
          <w:sz w:val="22"/>
          <w:szCs w:val="22"/>
        </w:rPr>
      </w:pPr>
      <w:r w:rsidRPr="004C3E93">
        <w:rPr>
          <w:rFonts w:ascii="Arial" w:eastAsia="Times New Roman" w:hAnsi="Arial" w:cs="Arial"/>
          <w:b/>
          <w:bCs/>
          <w:color w:val="DA5F15"/>
          <w:sz w:val="22"/>
          <w:szCs w:val="22"/>
        </w:rPr>
        <w:t>During Your Event </w:t>
      </w:r>
    </w:p>
    <w:p w14:paraId="196DD901" w14:textId="63ED2184" w:rsidR="00AC612A" w:rsidRPr="004C3E93" w:rsidRDefault="00AC612A" w:rsidP="004C3E93">
      <w:pPr>
        <w:pStyle w:val="ListParagraph"/>
        <w:numPr>
          <w:ilvl w:val="0"/>
          <w:numId w:val="4"/>
        </w:numPr>
        <w:rPr>
          <w:rFonts w:ascii="Arial" w:eastAsia="Times New Roman" w:hAnsi="Arial" w:cs="Arial"/>
          <w:sz w:val="22"/>
          <w:szCs w:val="22"/>
        </w:rPr>
      </w:pPr>
      <w:r w:rsidRPr="2097626F">
        <w:rPr>
          <w:rFonts w:ascii="Arial" w:eastAsia="Times New Roman" w:hAnsi="Arial" w:cs="Arial"/>
          <w:b/>
          <w:bCs/>
          <w:color w:val="000000" w:themeColor="text1"/>
          <w:sz w:val="22"/>
          <w:szCs w:val="22"/>
        </w:rPr>
        <w:t xml:space="preserve">Take pictures and videos </w:t>
      </w:r>
      <w:r w:rsidRPr="2097626F">
        <w:rPr>
          <w:rFonts w:ascii="Arial" w:eastAsia="Times New Roman" w:hAnsi="Arial" w:cs="Arial"/>
          <w:color w:val="000000" w:themeColor="text1"/>
          <w:sz w:val="22"/>
          <w:szCs w:val="22"/>
        </w:rPr>
        <w:t xml:space="preserve">to market your programs and to share with the National PTA. These can also be used in your post-event wrap-up communications to show the value your PTA brings to the school. Remind people to take pictures of them doing their experiments and post pictures in real time. Give participants an email address or link to drop the </w:t>
      </w:r>
      <w:r w:rsidR="6453F0D6" w:rsidRPr="2097626F">
        <w:rPr>
          <w:rFonts w:ascii="Arial" w:eastAsia="Times New Roman" w:hAnsi="Arial" w:cs="Arial"/>
          <w:color w:val="000000" w:themeColor="text1"/>
          <w:sz w:val="22"/>
          <w:szCs w:val="22"/>
        </w:rPr>
        <w:t>pictures or</w:t>
      </w:r>
      <w:r w:rsidRPr="2097626F">
        <w:rPr>
          <w:rFonts w:ascii="Arial" w:eastAsia="Times New Roman" w:hAnsi="Arial" w:cs="Arial"/>
          <w:color w:val="000000" w:themeColor="text1"/>
          <w:sz w:val="22"/>
          <w:szCs w:val="22"/>
        </w:rPr>
        <w:t xml:space="preserve"> suggest that they tag your PTA on social media. Tip: To get </w:t>
      </w:r>
      <w:r w:rsidR="705B4729" w:rsidRPr="2097626F">
        <w:rPr>
          <w:rFonts w:ascii="Arial" w:eastAsia="Times New Roman" w:hAnsi="Arial" w:cs="Arial"/>
          <w:color w:val="000000" w:themeColor="text1"/>
          <w:sz w:val="22"/>
          <w:szCs w:val="22"/>
        </w:rPr>
        <w:t>a video</w:t>
      </w:r>
      <w:r w:rsidRPr="2097626F">
        <w:rPr>
          <w:rFonts w:ascii="Arial" w:eastAsia="Times New Roman" w:hAnsi="Arial" w:cs="Arial"/>
          <w:color w:val="000000" w:themeColor="text1"/>
          <w:sz w:val="22"/>
          <w:szCs w:val="22"/>
        </w:rPr>
        <w:t>, your PTA can also record the session and pull from there!</w:t>
      </w:r>
    </w:p>
    <w:p w14:paraId="262AC492" w14:textId="7E9FDBF2" w:rsidR="00AC612A" w:rsidRPr="004C3E93" w:rsidRDefault="00AC612A" w:rsidP="004C3E93">
      <w:pPr>
        <w:pStyle w:val="ListParagraph"/>
        <w:numPr>
          <w:ilvl w:val="0"/>
          <w:numId w:val="4"/>
        </w:numPr>
        <w:rPr>
          <w:rFonts w:ascii="Arial" w:eastAsia="Times New Roman" w:hAnsi="Arial" w:cs="Arial"/>
          <w:sz w:val="22"/>
          <w:szCs w:val="22"/>
        </w:rPr>
      </w:pPr>
      <w:r w:rsidRPr="7BD2E7A8">
        <w:rPr>
          <w:rFonts w:ascii="Arial" w:eastAsia="Times New Roman" w:hAnsi="Arial" w:cs="Arial"/>
          <w:b/>
          <w:bCs/>
          <w:color w:val="000000" w:themeColor="text1"/>
          <w:sz w:val="22"/>
          <w:szCs w:val="22"/>
        </w:rPr>
        <w:t xml:space="preserve">Engage families </w:t>
      </w:r>
      <w:r w:rsidRPr="7BD2E7A8">
        <w:rPr>
          <w:rFonts w:ascii="Arial" w:eastAsia="Times New Roman" w:hAnsi="Arial" w:cs="Arial"/>
          <w:color w:val="000000" w:themeColor="text1"/>
          <w:sz w:val="22"/>
          <w:szCs w:val="22"/>
        </w:rPr>
        <w:t xml:space="preserve">by using the </w:t>
      </w:r>
      <w:hyperlink r:id="rId19" w:history="1">
        <w:r w:rsidR="23A032BB" w:rsidRPr="00751241">
          <w:rPr>
            <w:rStyle w:val="Hyperlink"/>
            <w:rFonts w:ascii="Arial" w:eastAsia="Times New Roman" w:hAnsi="Arial" w:cs="Arial"/>
            <w:sz w:val="22"/>
            <w:szCs w:val="22"/>
          </w:rPr>
          <w:t>F</w:t>
        </w:r>
        <w:r w:rsidRPr="00751241">
          <w:rPr>
            <w:rStyle w:val="Hyperlink"/>
            <w:rFonts w:ascii="Arial" w:eastAsia="Times New Roman" w:hAnsi="Arial" w:cs="Arial"/>
            <w:sz w:val="22"/>
            <w:szCs w:val="22"/>
          </w:rPr>
          <w:t xml:space="preserve">acilitator </w:t>
        </w:r>
        <w:r w:rsidR="4D74725B" w:rsidRPr="00751241">
          <w:rPr>
            <w:rStyle w:val="Hyperlink"/>
            <w:rFonts w:ascii="Arial" w:eastAsia="Times New Roman" w:hAnsi="Arial" w:cs="Arial"/>
            <w:sz w:val="22"/>
            <w:szCs w:val="22"/>
          </w:rPr>
          <w:t>G</w:t>
        </w:r>
        <w:r w:rsidRPr="00751241">
          <w:rPr>
            <w:rStyle w:val="Hyperlink"/>
            <w:rFonts w:ascii="Arial" w:eastAsia="Times New Roman" w:hAnsi="Arial" w:cs="Arial"/>
            <w:sz w:val="22"/>
            <w:szCs w:val="22"/>
          </w:rPr>
          <w:t>uide</w:t>
        </w:r>
      </w:hyperlink>
      <w:r w:rsidRPr="7BD2E7A8">
        <w:rPr>
          <w:rFonts w:ascii="Arial" w:eastAsia="Times New Roman" w:hAnsi="Arial" w:cs="Arial"/>
          <w:color w:val="000000" w:themeColor="text1"/>
          <w:sz w:val="22"/>
          <w:szCs w:val="22"/>
        </w:rPr>
        <w:t xml:space="preserve"> and associated </w:t>
      </w:r>
      <w:hyperlink r:id="rId20" w:history="1">
        <w:r w:rsidR="00644E88" w:rsidRPr="00751241">
          <w:rPr>
            <w:rStyle w:val="Hyperlink"/>
            <w:rFonts w:ascii="Arial" w:eastAsia="Times New Roman" w:hAnsi="Arial" w:cs="Arial"/>
            <w:sz w:val="22"/>
            <w:szCs w:val="22"/>
          </w:rPr>
          <w:t>PowerPoint</w:t>
        </w:r>
      </w:hyperlink>
      <w:r w:rsidRPr="7BD2E7A8">
        <w:rPr>
          <w:rFonts w:ascii="Arial" w:eastAsia="Times New Roman" w:hAnsi="Arial" w:cs="Arial"/>
          <w:color w:val="000000" w:themeColor="text1"/>
          <w:sz w:val="22"/>
          <w:szCs w:val="22"/>
        </w:rPr>
        <w:t>.</w:t>
      </w:r>
    </w:p>
    <w:p w14:paraId="4AD0C2BC" w14:textId="36D5990A" w:rsidR="002C7797" w:rsidRPr="004C3E93" w:rsidRDefault="00AC612A" w:rsidP="004C3E93">
      <w:pPr>
        <w:pStyle w:val="ListParagraph"/>
        <w:numPr>
          <w:ilvl w:val="0"/>
          <w:numId w:val="4"/>
        </w:numPr>
        <w:rPr>
          <w:rFonts w:ascii="Arial" w:eastAsia="Times New Roman" w:hAnsi="Arial" w:cs="Arial"/>
          <w:color w:val="000000"/>
          <w:sz w:val="22"/>
          <w:szCs w:val="22"/>
        </w:rPr>
      </w:pPr>
      <w:r w:rsidRPr="7BD2E7A8">
        <w:rPr>
          <w:rFonts w:ascii="Arial" w:eastAsia="Times New Roman" w:hAnsi="Arial" w:cs="Arial"/>
          <w:color w:val="000000" w:themeColor="text1"/>
          <w:sz w:val="22"/>
          <w:szCs w:val="22"/>
        </w:rPr>
        <w:t xml:space="preserve">At the end of the event, send families the link to complete their </w:t>
      </w:r>
      <w:r w:rsidRPr="00751241">
        <w:rPr>
          <w:rFonts w:ascii="Arial" w:eastAsia="Times New Roman" w:hAnsi="Arial" w:cs="Arial"/>
          <w:color w:val="000000" w:themeColor="text1"/>
          <w:sz w:val="22"/>
          <w:szCs w:val="22"/>
        </w:rPr>
        <w:t>attendee survey</w:t>
      </w:r>
      <w:r w:rsidR="00751241">
        <w:rPr>
          <w:rFonts w:ascii="Arial" w:eastAsia="Times New Roman" w:hAnsi="Arial" w:cs="Arial"/>
          <w:color w:val="000000" w:themeColor="text1"/>
          <w:sz w:val="22"/>
          <w:szCs w:val="22"/>
        </w:rPr>
        <w:t xml:space="preserve"> </w:t>
      </w:r>
      <w:r w:rsidR="00751241">
        <w:rPr>
          <w:rFonts w:ascii="Arial" w:eastAsia="Times New Roman" w:hAnsi="Arial" w:cs="Arial"/>
          <w:color w:val="000000" w:themeColor="text1"/>
          <w:sz w:val="22"/>
          <w:szCs w:val="22"/>
        </w:rPr>
        <w:t>at</w:t>
      </w:r>
      <w:hyperlink r:id="rId21" w:history="1">
        <w:r w:rsidR="00751241" w:rsidRPr="00040146">
          <w:rPr>
            <w:rStyle w:val="Hyperlink"/>
            <w:rFonts w:ascii="Arial" w:eastAsia="Times New Roman" w:hAnsi="Arial" w:cs="Arial"/>
            <w:sz w:val="22"/>
            <w:szCs w:val="22"/>
          </w:rPr>
          <w:t xml:space="preserve"> PTA.org/Survey</w:t>
        </w:r>
      </w:hyperlink>
      <w:r w:rsidR="00751241" w:rsidRPr="006C5933">
        <w:rPr>
          <w:rFonts w:ascii="Arial" w:eastAsia="Times New Roman" w:hAnsi="Arial" w:cs="Arial"/>
          <w:color w:val="000000" w:themeColor="text1"/>
          <w:sz w:val="22"/>
          <w:szCs w:val="22"/>
        </w:rPr>
        <w:t>.</w:t>
      </w:r>
    </w:p>
    <w:p w14:paraId="13A02AD6" w14:textId="77777777" w:rsidR="00AC612A" w:rsidRPr="004C3E93" w:rsidRDefault="00AC612A" w:rsidP="00AC612A">
      <w:pPr>
        <w:rPr>
          <w:rFonts w:ascii="Arial" w:eastAsia="Times New Roman" w:hAnsi="Arial" w:cs="Arial"/>
          <w:b/>
          <w:bCs/>
          <w:color w:val="DA5F15"/>
          <w:sz w:val="22"/>
          <w:szCs w:val="22"/>
        </w:rPr>
      </w:pPr>
    </w:p>
    <w:p w14:paraId="13C4DF16" w14:textId="141A2A2D" w:rsidR="00536D4B" w:rsidRPr="004C3E93" w:rsidRDefault="00536D4B" w:rsidP="009F7C8E">
      <w:pPr>
        <w:rPr>
          <w:rFonts w:ascii="Arial" w:eastAsia="Times New Roman" w:hAnsi="Arial" w:cs="Arial"/>
          <w:b/>
          <w:bCs/>
          <w:color w:val="DA5F15"/>
          <w:sz w:val="22"/>
          <w:szCs w:val="22"/>
        </w:rPr>
      </w:pPr>
      <w:r w:rsidRPr="004C3E93">
        <w:rPr>
          <w:rFonts w:ascii="Arial" w:eastAsia="Times New Roman" w:hAnsi="Arial" w:cs="Arial"/>
          <w:b/>
          <w:bCs/>
          <w:color w:val="DA5F15"/>
          <w:sz w:val="22"/>
          <w:szCs w:val="22"/>
        </w:rPr>
        <w:t>The Day After Your Event </w:t>
      </w:r>
    </w:p>
    <w:p w14:paraId="35FDE786" w14:textId="77777777" w:rsidR="00E92BF9" w:rsidRPr="006503C5" w:rsidRDefault="00D34A29" w:rsidP="00E92BF9">
      <w:pPr>
        <w:pStyle w:val="ListParagraph"/>
        <w:numPr>
          <w:ilvl w:val="0"/>
          <w:numId w:val="8"/>
        </w:numPr>
        <w:rPr>
          <w:rFonts w:ascii="Arial" w:eastAsia="Times New Roman" w:hAnsi="Arial" w:cs="Arial"/>
          <w:sz w:val="22"/>
          <w:szCs w:val="22"/>
        </w:rPr>
      </w:pPr>
      <w:r w:rsidRPr="7BD2E7A8">
        <w:rPr>
          <w:rFonts w:ascii="Arial" w:eastAsia="Times New Roman" w:hAnsi="Arial" w:cs="Arial"/>
          <w:color w:val="000000" w:themeColor="text1"/>
          <w:sz w:val="22"/>
          <w:szCs w:val="22"/>
        </w:rPr>
        <w:t xml:space="preserve">Complete and </w:t>
      </w:r>
      <w:r w:rsidRPr="7BD2E7A8">
        <w:rPr>
          <w:rFonts w:ascii="Arial" w:eastAsia="Times New Roman" w:hAnsi="Arial" w:cs="Arial"/>
          <w:b/>
          <w:bCs/>
          <w:color w:val="000000" w:themeColor="text1"/>
          <w:sz w:val="22"/>
          <w:szCs w:val="22"/>
        </w:rPr>
        <w:t xml:space="preserve">send </w:t>
      </w:r>
      <w:r w:rsidR="00F007A1">
        <w:rPr>
          <w:rFonts w:ascii="Arial" w:eastAsia="Times New Roman" w:hAnsi="Arial" w:cs="Arial"/>
          <w:b/>
          <w:bCs/>
          <w:color w:val="000000" w:themeColor="text1"/>
          <w:sz w:val="22"/>
          <w:szCs w:val="22"/>
        </w:rPr>
        <w:t xml:space="preserve">the </w:t>
      </w:r>
      <w:r w:rsidRPr="7BD2E7A8">
        <w:rPr>
          <w:rFonts w:ascii="Arial" w:eastAsia="Times New Roman" w:hAnsi="Arial" w:cs="Arial"/>
          <w:b/>
          <w:bCs/>
          <w:color w:val="000000" w:themeColor="text1"/>
          <w:sz w:val="22"/>
          <w:szCs w:val="22"/>
        </w:rPr>
        <w:t xml:space="preserve">PTA Leader Feedback Form </w:t>
      </w:r>
      <w:r w:rsidRPr="7BD2E7A8">
        <w:rPr>
          <w:rFonts w:ascii="Arial" w:eastAsia="Times New Roman" w:hAnsi="Arial" w:cs="Arial"/>
          <w:color w:val="000000" w:themeColor="text1"/>
          <w:sz w:val="22"/>
          <w:szCs w:val="22"/>
        </w:rPr>
        <w:t>to National PTA (this is a grant requirement)</w:t>
      </w:r>
      <w:r w:rsidR="367153D3" w:rsidRPr="7BD2E7A8">
        <w:rPr>
          <w:rFonts w:ascii="Arial" w:eastAsia="Times New Roman" w:hAnsi="Arial" w:cs="Arial"/>
          <w:color w:val="000000" w:themeColor="text1"/>
          <w:sz w:val="22"/>
          <w:szCs w:val="22"/>
        </w:rPr>
        <w:t>.</w:t>
      </w:r>
      <w:r w:rsidRPr="7BD2E7A8">
        <w:rPr>
          <w:rFonts w:ascii="Arial" w:eastAsia="Times New Roman" w:hAnsi="Arial" w:cs="Arial"/>
          <w:color w:val="000000" w:themeColor="text1"/>
          <w:sz w:val="22"/>
          <w:szCs w:val="22"/>
        </w:rPr>
        <w:t> </w:t>
      </w:r>
      <w:r w:rsidR="00E92BF9">
        <w:rPr>
          <w:rFonts w:ascii="Arial" w:eastAsia="Times New Roman" w:hAnsi="Arial" w:cs="Arial"/>
          <w:color w:val="000000" w:themeColor="text1"/>
          <w:sz w:val="22"/>
          <w:szCs w:val="22"/>
        </w:rPr>
        <w:t xml:space="preserve">You should do this in the </w:t>
      </w:r>
      <w:hyperlink r:id="rId22" w:history="1">
        <w:r w:rsidR="00E92BF9" w:rsidRPr="0023385E">
          <w:rPr>
            <w:rStyle w:val="Hyperlink"/>
            <w:rFonts w:ascii="Arial" w:eastAsia="Times New Roman" w:hAnsi="Arial" w:cs="Arial"/>
            <w:sz w:val="22"/>
            <w:szCs w:val="22"/>
          </w:rPr>
          <w:t>online grants portal</w:t>
        </w:r>
      </w:hyperlink>
      <w:r w:rsidR="00E92BF9">
        <w:rPr>
          <w:rFonts w:ascii="Arial" w:eastAsia="Times New Roman" w:hAnsi="Arial" w:cs="Arial"/>
          <w:color w:val="000000" w:themeColor="text1"/>
          <w:sz w:val="22"/>
          <w:szCs w:val="22"/>
        </w:rPr>
        <w:t>.</w:t>
      </w:r>
    </w:p>
    <w:p w14:paraId="3B7E6DB2" w14:textId="1411820B" w:rsidR="006503C5" w:rsidRPr="004C3E93" w:rsidRDefault="00D34A29" w:rsidP="004C3E93">
      <w:pPr>
        <w:pStyle w:val="ListParagraph"/>
        <w:numPr>
          <w:ilvl w:val="0"/>
          <w:numId w:val="5"/>
        </w:numPr>
        <w:rPr>
          <w:rFonts w:ascii="Arial" w:eastAsia="Times New Roman" w:hAnsi="Arial" w:cs="Arial"/>
          <w:color w:val="000000"/>
          <w:sz w:val="22"/>
          <w:szCs w:val="22"/>
        </w:rPr>
      </w:pPr>
      <w:r w:rsidRPr="7BD2E7A8">
        <w:rPr>
          <w:rFonts w:ascii="Arial" w:eastAsia="Times New Roman" w:hAnsi="Arial" w:cs="Arial"/>
          <w:b/>
          <w:bCs/>
          <w:color w:val="000000" w:themeColor="text1"/>
          <w:sz w:val="22"/>
          <w:szCs w:val="22"/>
        </w:rPr>
        <w:t xml:space="preserve">Post on social media </w:t>
      </w:r>
      <w:r w:rsidRPr="7BD2E7A8">
        <w:rPr>
          <w:rFonts w:ascii="Arial" w:eastAsia="Times New Roman" w:hAnsi="Arial" w:cs="Arial"/>
          <w:color w:val="000000" w:themeColor="text1"/>
          <w:sz w:val="22"/>
          <w:szCs w:val="22"/>
        </w:rPr>
        <w:t>to share highlights from your event with the greater school community! Be sure to tag @NationalPTA, @nestlewatersNA, @nestlepurelifeUSA, and use #ChooseWater.</w:t>
      </w:r>
    </w:p>
    <w:p w14:paraId="772298F6" w14:textId="77777777" w:rsidR="00D34A29" w:rsidRPr="004C3E93" w:rsidRDefault="00D34A29" w:rsidP="00D34A29">
      <w:pPr>
        <w:rPr>
          <w:rFonts w:ascii="Arial" w:eastAsia="Times New Roman" w:hAnsi="Arial" w:cs="Arial"/>
          <w:b/>
          <w:bCs/>
          <w:color w:val="DA5F15"/>
          <w:sz w:val="22"/>
          <w:szCs w:val="22"/>
        </w:rPr>
      </w:pPr>
    </w:p>
    <w:p w14:paraId="728EA165" w14:textId="760BBDD4" w:rsidR="00536D4B" w:rsidRPr="004C3E93" w:rsidRDefault="00536D4B" w:rsidP="009F7C8E">
      <w:pPr>
        <w:rPr>
          <w:rFonts w:ascii="Arial" w:eastAsia="Times New Roman" w:hAnsi="Arial" w:cs="Arial"/>
          <w:b/>
          <w:bCs/>
          <w:color w:val="DA5F15"/>
          <w:sz w:val="22"/>
          <w:szCs w:val="22"/>
        </w:rPr>
      </w:pPr>
      <w:r w:rsidRPr="004C3E93">
        <w:rPr>
          <w:rFonts w:ascii="Arial" w:eastAsia="Times New Roman" w:hAnsi="Arial" w:cs="Arial"/>
          <w:b/>
          <w:bCs/>
          <w:color w:val="DA5F15"/>
          <w:sz w:val="22"/>
          <w:szCs w:val="22"/>
        </w:rPr>
        <w:t>In the Weeks After Event </w:t>
      </w:r>
    </w:p>
    <w:p w14:paraId="0024E407" w14:textId="3C5FE60D" w:rsidR="006503C5" w:rsidRPr="004C3E93" w:rsidRDefault="00D34A29" w:rsidP="004C3E93">
      <w:pPr>
        <w:pStyle w:val="ListParagraph"/>
        <w:numPr>
          <w:ilvl w:val="0"/>
          <w:numId w:val="6"/>
        </w:numPr>
        <w:rPr>
          <w:rFonts w:ascii="Arial" w:eastAsia="Times New Roman" w:hAnsi="Arial" w:cs="Arial"/>
          <w:b/>
          <w:bCs/>
          <w:color w:val="DA5F15"/>
          <w:sz w:val="22"/>
          <w:szCs w:val="22"/>
        </w:rPr>
      </w:pPr>
      <w:r w:rsidRPr="7BD2E7A8">
        <w:rPr>
          <w:rFonts w:ascii="Arial" w:hAnsi="Arial" w:cs="Arial"/>
          <w:b/>
          <w:bCs/>
          <w:color w:val="000000" w:themeColor="text1"/>
          <w:sz w:val="22"/>
          <w:szCs w:val="22"/>
        </w:rPr>
        <w:t xml:space="preserve">Gather feedback </w:t>
      </w:r>
      <w:r w:rsidRPr="7BD2E7A8">
        <w:rPr>
          <w:rFonts w:ascii="Arial" w:hAnsi="Arial" w:cs="Arial"/>
          <w:color w:val="000000" w:themeColor="text1"/>
          <w:sz w:val="22"/>
          <w:szCs w:val="22"/>
        </w:rPr>
        <w:t xml:space="preserve">from PTA members, </w:t>
      </w:r>
      <w:proofErr w:type="gramStart"/>
      <w:r w:rsidRPr="7BD2E7A8">
        <w:rPr>
          <w:rFonts w:ascii="Arial" w:hAnsi="Arial" w:cs="Arial"/>
          <w:color w:val="000000" w:themeColor="text1"/>
          <w:sz w:val="22"/>
          <w:szCs w:val="22"/>
        </w:rPr>
        <w:t>volunteers</w:t>
      </w:r>
      <w:proofErr w:type="gramEnd"/>
      <w:r w:rsidRPr="7BD2E7A8">
        <w:rPr>
          <w:rFonts w:ascii="Arial" w:hAnsi="Arial" w:cs="Arial"/>
          <w:color w:val="000000" w:themeColor="text1"/>
          <w:sz w:val="22"/>
          <w:szCs w:val="22"/>
        </w:rPr>
        <w:t xml:space="preserve"> and community partners about what went well with the event and what </w:t>
      </w:r>
      <w:r w:rsidR="412B8B43" w:rsidRPr="7BD2E7A8">
        <w:rPr>
          <w:rFonts w:ascii="Arial" w:hAnsi="Arial" w:cs="Arial"/>
          <w:color w:val="000000" w:themeColor="text1"/>
          <w:sz w:val="22"/>
          <w:szCs w:val="22"/>
        </w:rPr>
        <w:t xml:space="preserve">can be improved </w:t>
      </w:r>
      <w:r w:rsidRPr="7BD2E7A8">
        <w:rPr>
          <w:rFonts w:ascii="Arial" w:hAnsi="Arial" w:cs="Arial"/>
          <w:color w:val="000000" w:themeColor="text1"/>
          <w:sz w:val="22"/>
          <w:szCs w:val="22"/>
        </w:rPr>
        <w:t>for future events.</w:t>
      </w:r>
    </w:p>
    <w:sectPr w:rsidR="006503C5" w:rsidRPr="004C3E93" w:rsidSect="0007645B">
      <w:headerReference w:type="default" r:id="rId23"/>
      <w:footerReference w:type="even" r:id="rId24"/>
      <w:footerReference w:type="default" r:id="rId25"/>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86435" w14:textId="77777777" w:rsidR="00CB6F9A" w:rsidRDefault="00CB6F9A" w:rsidP="0007645B">
      <w:r>
        <w:separator/>
      </w:r>
    </w:p>
  </w:endnote>
  <w:endnote w:type="continuationSeparator" w:id="0">
    <w:p w14:paraId="75F49887" w14:textId="77777777" w:rsidR="00CB6F9A" w:rsidRDefault="00CB6F9A"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266BE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58E34" w14:textId="77777777" w:rsidR="00CB6F9A" w:rsidRDefault="00CB6F9A" w:rsidP="0007645B">
      <w:r>
        <w:separator/>
      </w:r>
    </w:p>
  </w:footnote>
  <w:footnote w:type="continuationSeparator" w:id="0">
    <w:p w14:paraId="7521CB7C" w14:textId="77777777" w:rsidR="00CB6F9A" w:rsidRDefault="00CB6F9A"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0209D"/>
    <w:multiLevelType w:val="hybridMultilevel"/>
    <w:tmpl w:val="CD4673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375DA"/>
    <w:multiLevelType w:val="hybridMultilevel"/>
    <w:tmpl w:val="EBA490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8604A"/>
    <w:multiLevelType w:val="hybridMultilevel"/>
    <w:tmpl w:val="85EC153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43677"/>
    <w:multiLevelType w:val="hybridMultilevel"/>
    <w:tmpl w:val="E574209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81A04"/>
    <w:multiLevelType w:val="hybridMultilevel"/>
    <w:tmpl w:val="A7BC8A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5068A"/>
    <w:multiLevelType w:val="hybridMultilevel"/>
    <w:tmpl w:val="00B463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D4CDA"/>
    <w:multiLevelType w:val="hybridMultilevel"/>
    <w:tmpl w:val="2670EF4A"/>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F23BE"/>
    <w:multiLevelType w:val="hybridMultilevel"/>
    <w:tmpl w:val="E2BE36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43BAC"/>
    <w:rsid w:val="000469E1"/>
    <w:rsid w:val="000546C4"/>
    <w:rsid w:val="00072003"/>
    <w:rsid w:val="0007645B"/>
    <w:rsid w:val="000D5F7F"/>
    <w:rsid w:val="000F4994"/>
    <w:rsid w:val="001356B7"/>
    <w:rsid w:val="001510A9"/>
    <w:rsid w:val="0017162F"/>
    <w:rsid w:val="00181870"/>
    <w:rsid w:val="001A20DE"/>
    <w:rsid w:val="00221F98"/>
    <w:rsid w:val="00296D0A"/>
    <w:rsid w:val="002C7797"/>
    <w:rsid w:val="002E01E0"/>
    <w:rsid w:val="00324C1F"/>
    <w:rsid w:val="0033540D"/>
    <w:rsid w:val="00403375"/>
    <w:rsid w:val="00423A28"/>
    <w:rsid w:val="004451D1"/>
    <w:rsid w:val="00461468"/>
    <w:rsid w:val="00484CCB"/>
    <w:rsid w:val="004B48D9"/>
    <w:rsid w:val="004C3E93"/>
    <w:rsid w:val="005211D9"/>
    <w:rsid w:val="00521C38"/>
    <w:rsid w:val="00532D81"/>
    <w:rsid w:val="00536D4B"/>
    <w:rsid w:val="00556C98"/>
    <w:rsid w:val="005D10E3"/>
    <w:rsid w:val="005D43AD"/>
    <w:rsid w:val="0062535B"/>
    <w:rsid w:val="00626C60"/>
    <w:rsid w:val="00644E88"/>
    <w:rsid w:val="006503C5"/>
    <w:rsid w:val="006A0086"/>
    <w:rsid w:val="006C2BED"/>
    <w:rsid w:val="006C486F"/>
    <w:rsid w:val="0072409C"/>
    <w:rsid w:val="00733A3A"/>
    <w:rsid w:val="007424AE"/>
    <w:rsid w:val="00751241"/>
    <w:rsid w:val="007703F4"/>
    <w:rsid w:val="007F5736"/>
    <w:rsid w:val="008A6F10"/>
    <w:rsid w:val="008F5F8A"/>
    <w:rsid w:val="00901D30"/>
    <w:rsid w:val="0091758F"/>
    <w:rsid w:val="0094643B"/>
    <w:rsid w:val="00983231"/>
    <w:rsid w:val="009978B7"/>
    <w:rsid w:val="009F167A"/>
    <w:rsid w:val="009F77AB"/>
    <w:rsid w:val="009F7C8E"/>
    <w:rsid w:val="00A21409"/>
    <w:rsid w:val="00AC612A"/>
    <w:rsid w:val="00B351F7"/>
    <w:rsid w:val="00BA367D"/>
    <w:rsid w:val="00BC291A"/>
    <w:rsid w:val="00BF0075"/>
    <w:rsid w:val="00CB6F9A"/>
    <w:rsid w:val="00CC3FEE"/>
    <w:rsid w:val="00CD0A2F"/>
    <w:rsid w:val="00CF055C"/>
    <w:rsid w:val="00D34A29"/>
    <w:rsid w:val="00D93F58"/>
    <w:rsid w:val="00DB3C23"/>
    <w:rsid w:val="00DF4FFD"/>
    <w:rsid w:val="00E01F42"/>
    <w:rsid w:val="00E11B40"/>
    <w:rsid w:val="00E51E84"/>
    <w:rsid w:val="00E72143"/>
    <w:rsid w:val="00E9155E"/>
    <w:rsid w:val="00E92BF9"/>
    <w:rsid w:val="00E94FE1"/>
    <w:rsid w:val="00EB64F4"/>
    <w:rsid w:val="00ED50F1"/>
    <w:rsid w:val="00F007A1"/>
    <w:rsid w:val="00FA0EF3"/>
    <w:rsid w:val="00FB57D7"/>
    <w:rsid w:val="06AFF320"/>
    <w:rsid w:val="0885C5E8"/>
    <w:rsid w:val="0DB6073B"/>
    <w:rsid w:val="19246CAC"/>
    <w:rsid w:val="2097626F"/>
    <w:rsid w:val="23A032BB"/>
    <w:rsid w:val="25593319"/>
    <w:rsid w:val="26E0DC89"/>
    <w:rsid w:val="299DBF2B"/>
    <w:rsid w:val="2D12634B"/>
    <w:rsid w:val="317A57BA"/>
    <w:rsid w:val="3215A00A"/>
    <w:rsid w:val="367153D3"/>
    <w:rsid w:val="36E9112D"/>
    <w:rsid w:val="3884E18E"/>
    <w:rsid w:val="3A20B1EF"/>
    <w:rsid w:val="3C882FB0"/>
    <w:rsid w:val="412B8B43"/>
    <w:rsid w:val="45358FED"/>
    <w:rsid w:val="46292DD3"/>
    <w:rsid w:val="483357E3"/>
    <w:rsid w:val="4D74725B"/>
    <w:rsid w:val="50D0B6DF"/>
    <w:rsid w:val="53604A33"/>
    <w:rsid w:val="5992163F"/>
    <w:rsid w:val="6453F0D6"/>
    <w:rsid w:val="6B5E6B05"/>
    <w:rsid w:val="6E9B99CA"/>
    <w:rsid w:val="6F4FF33B"/>
    <w:rsid w:val="705416CB"/>
    <w:rsid w:val="705B4729"/>
    <w:rsid w:val="75172751"/>
    <w:rsid w:val="7AF1CE47"/>
    <w:rsid w:val="7BD2E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UnresolvedMention">
    <w:name w:val="Unresolved Mention"/>
    <w:basedOn w:val="DefaultParagraphFont"/>
    <w:uiPriority w:val="99"/>
    <w:semiHidden/>
    <w:unhideWhenUsed/>
    <w:rsid w:val="00BF0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445926125">
      <w:bodyDiv w:val="1"/>
      <w:marLeft w:val="0"/>
      <w:marRight w:val="0"/>
      <w:marTop w:val="0"/>
      <w:marBottom w:val="0"/>
      <w:divBdr>
        <w:top w:val="none" w:sz="0" w:space="0" w:color="auto"/>
        <w:left w:val="none" w:sz="0" w:space="0" w:color="auto"/>
        <w:bottom w:val="none" w:sz="0" w:space="0" w:color="auto"/>
        <w:right w:val="none" w:sz="0" w:space="0" w:color="auto"/>
      </w:divBdr>
    </w:div>
    <w:div w:id="601378369">
      <w:bodyDiv w:val="1"/>
      <w:marLeft w:val="0"/>
      <w:marRight w:val="0"/>
      <w:marTop w:val="0"/>
      <w:marBottom w:val="0"/>
      <w:divBdr>
        <w:top w:val="none" w:sz="0" w:space="0" w:color="auto"/>
        <w:left w:val="none" w:sz="0" w:space="0" w:color="auto"/>
        <w:bottom w:val="none" w:sz="0" w:space="0" w:color="auto"/>
        <w:right w:val="none" w:sz="0" w:space="0" w:color="auto"/>
      </w:divBdr>
    </w:div>
    <w:div w:id="671032482">
      <w:bodyDiv w:val="1"/>
      <w:marLeft w:val="0"/>
      <w:marRight w:val="0"/>
      <w:marTop w:val="0"/>
      <w:marBottom w:val="0"/>
      <w:divBdr>
        <w:top w:val="none" w:sz="0" w:space="0" w:color="auto"/>
        <w:left w:val="none" w:sz="0" w:space="0" w:color="auto"/>
        <w:bottom w:val="none" w:sz="0" w:space="0" w:color="auto"/>
        <w:right w:val="none" w:sz="0" w:space="0" w:color="auto"/>
      </w:divBdr>
    </w:div>
    <w:div w:id="714500732">
      <w:bodyDiv w:val="1"/>
      <w:marLeft w:val="0"/>
      <w:marRight w:val="0"/>
      <w:marTop w:val="0"/>
      <w:marBottom w:val="0"/>
      <w:divBdr>
        <w:top w:val="none" w:sz="0" w:space="0" w:color="auto"/>
        <w:left w:val="none" w:sz="0" w:space="0" w:color="auto"/>
        <w:bottom w:val="none" w:sz="0" w:space="0" w:color="auto"/>
        <w:right w:val="none" w:sz="0" w:space="0" w:color="auto"/>
      </w:divBdr>
    </w:div>
    <w:div w:id="897937278">
      <w:bodyDiv w:val="1"/>
      <w:marLeft w:val="0"/>
      <w:marRight w:val="0"/>
      <w:marTop w:val="0"/>
      <w:marBottom w:val="0"/>
      <w:divBdr>
        <w:top w:val="none" w:sz="0" w:space="0" w:color="auto"/>
        <w:left w:val="none" w:sz="0" w:space="0" w:color="auto"/>
        <w:bottom w:val="none" w:sz="0" w:space="0" w:color="auto"/>
        <w:right w:val="none" w:sz="0" w:space="0" w:color="auto"/>
      </w:divBdr>
    </w:div>
    <w:div w:id="967512964">
      <w:bodyDiv w:val="1"/>
      <w:marLeft w:val="0"/>
      <w:marRight w:val="0"/>
      <w:marTop w:val="0"/>
      <w:marBottom w:val="0"/>
      <w:divBdr>
        <w:top w:val="none" w:sz="0" w:space="0" w:color="auto"/>
        <w:left w:val="none" w:sz="0" w:space="0" w:color="auto"/>
        <w:bottom w:val="none" w:sz="0" w:space="0" w:color="auto"/>
        <w:right w:val="none" w:sz="0" w:space="0" w:color="auto"/>
      </w:divBdr>
    </w:div>
    <w:div w:id="993146985">
      <w:bodyDiv w:val="1"/>
      <w:marLeft w:val="0"/>
      <w:marRight w:val="0"/>
      <w:marTop w:val="0"/>
      <w:marBottom w:val="0"/>
      <w:divBdr>
        <w:top w:val="none" w:sz="0" w:space="0" w:color="auto"/>
        <w:left w:val="none" w:sz="0" w:space="0" w:color="auto"/>
        <w:bottom w:val="none" w:sz="0" w:space="0" w:color="auto"/>
        <w:right w:val="none" w:sz="0" w:space="0" w:color="auto"/>
      </w:divBdr>
    </w:div>
    <w:div w:id="1076516249">
      <w:bodyDiv w:val="1"/>
      <w:marLeft w:val="0"/>
      <w:marRight w:val="0"/>
      <w:marTop w:val="0"/>
      <w:marBottom w:val="0"/>
      <w:divBdr>
        <w:top w:val="none" w:sz="0" w:space="0" w:color="auto"/>
        <w:left w:val="none" w:sz="0" w:space="0" w:color="auto"/>
        <w:bottom w:val="none" w:sz="0" w:space="0" w:color="auto"/>
        <w:right w:val="none" w:sz="0" w:space="0" w:color="auto"/>
      </w:divBdr>
    </w:div>
    <w:div w:id="1088038791">
      <w:bodyDiv w:val="1"/>
      <w:marLeft w:val="0"/>
      <w:marRight w:val="0"/>
      <w:marTop w:val="0"/>
      <w:marBottom w:val="0"/>
      <w:divBdr>
        <w:top w:val="none" w:sz="0" w:space="0" w:color="auto"/>
        <w:left w:val="none" w:sz="0" w:space="0" w:color="auto"/>
        <w:bottom w:val="none" w:sz="0" w:space="0" w:color="auto"/>
        <w:right w:val="none" w:sz="0" w:space="0" w:color="auto"/>
      </w:divBdr>
    </w:div>
    <w:div w:id="1172917140">
      <w:bodyDiv w:val="1"/>
      <w:marLeft w:val="0"/>
      <w:marRight w:val="0"/>
      <w:marTop w:val="0"/>
      <w:marBottom w:val="0"/>
      <w:divBdr>
        <w:top w:val="none" w:sz="0" w:space="0" w:color="auto"/>
        <w:left w:val="none" w:sz="0" w:space="0" w:color="auto"/>
        <w:bottom w:val="none" w:sz="0" w:space="0" w:color="auto"/>
        <w:right w:val="none" w:sz="0" w:space="0" w:color="auto"/>
      </w:divBdr>
    </w:div>
    <w:div w:id="1333028362">
      <w:bodyDiv w:val="1"/>
      <w:marLeft w:val="0"/>
      <w:marRight w:val="0"/>
      <w:marTop w:val="0"/>
      <w:marBottom w:val="0"/>
      <w:divBdr>
        <w:top w:val="none" w:sz="0" w:space="0" w:color="auto"/>
        <w:left w:val="none" w:sz="0" w:space="0" w:color="auto"/>
        <w:bottom w:val="none" w:sz="0" w:space="0" w:color="auto"/>
        <w:right w:val="none" w:sz="0" w:space="0" w:color="auto"/>
      </w:divBdr>
    </w:div>
    <w:div w:id="1390106835">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755466600">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37768445">
      <w:bodyDiv w:val="1"/>
      <w:marLeft w:val="0"/>
      <w:marRight w:val="0"/>
      <w:marTop w:val="0"/>
      <w:marBottom w:val="0"/>
      <w:divBdr>
        <w:top w:val="none" w:sz="0" w:space="0" w:color="auto"/>
        <w:left w:val="none" w:sz="0" w:space="0" w:color="auto"/>
        <w:bottom w:val="none" w:sz="0" w:space="0" w:color="auto"/>
        <w:right w:val="none" w:sz="0" w:space="0" w:color="auto"/>
      </w:divBdr>
    </w:div>
    <w:div w:id="1854997743">
      <w:bodyDiv w:val="1"/>
      <w:marLeft w:val="0"/>
      <w:marRight w:val="0"/>
      <w:marTop w:val="0"/>
      <w:marBottom w:val="0"/>
      <w:divBdr>
        <w:top w:val="none" w:sz="0" w:space="0" w:color="auto"/>
        <w:left w:val="none" w:sz="0" w:space="0" w:color="auto"/>
        <w:bottom w:val="none" w:sz="0" w:space="0" w:color="auto"/>
        <w:right w:val="none" w:sz="0" w:space="0" w:color="auto"/>
      </w:divBdr>
    </w:div>
    <w:div w:id="1976138392">
      <w:bodyDiv w:val="1"/>
      <w:marLeft w:val="0"/>
      <w:marRight w:val="0"/>
      <w:marTop w:val="0"/>
      <w:marBottom w:val="0"/>
      <w:divBdr>
        <w:top w:val="none" w:sz="0" w:space="0" w:color="auto"/>
        <w:left w:val="none" w:sz="0" w:space="0" w:color="auto"/>
        <w:bottom w:val="none" w:sz="0" w:space="0" w:color="auto"/>
        <w:right w:val="none" w:sz="0" w:space="0" w:color="auto"/>
      </w:divBdr>
    </w:div>
    <w:div w:id="2009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ta.org/docs/default-source/files/programs/healthy-lifestyles/2021/real-time/flyer-template.docx" TargetMode="External"/><Relationship Id="rId18" Type="http://schemas.openxmlformats.org/officeDocument/2006/relationships/hyperlink" Target="https://www.pta.org/docs/default-source/files/programs/healthy-lifestyles/2021/real-time/materials-lis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PTA.org/Survey" TargetMode="External"/><Relationship Id="rId7" Type="http://schemas.openxmlformats.org/officeDocument/2006/relationships/webSettings" Target="webSettings.xml"/><Relationship Id="rId12" Type="http://schemas.openxmlformats.org/officeDocument/2006/relationships/hyperlink" Target="https://www.pta.org/docs/default-source/files/programs/healthy-lifestyles/2021/real-time/sample-budget.docx" TargetMode="External"/><Relationship Id="rId17" Type="http://schemas.openxmlformats.org/officeDocument/2006/relationships/hyperlink" Target="https://www.pta.org/docs/default-source/files/programs/healthy-lifestyles/2021/real-time/sample-agenda.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ta.org/docs/default-source/files/programs/healthy-lifestyles/2021/real-time/sample-volunteer-invitation.docx" TargetMode="External"/><Relationship Id="rId20" Type="http://schemas.openxmlformats.org/officeDocument/2006/relationships/hyperlink" Target="https://www.pta.org/docs/default-source/files/programs/healthy-lifestyles/2021/real-time/slide-deck.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ta.org/docs/default-source/files/programs/healthy-lifestyles/2021/real-time/materials-list.doc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pta.org/docs/default-source/files/programs/healthy-lifestyles/2021/real-time/sample-invitation-to-participants.docx" TargetMode="External"/><Relationship Id="rId23" Type="http://schemas.openxmlformats.org/officeDocument/2006/relationships/header" Target="header1.xml"/><Relationship Id="rId10" Type="http://schemas.openxmlformats.org/officeDocument/2006/relationships/hyperlink" Target="https://www.pta.org/home/programs/Healthy-Lifestyles/HealthyHydration" TargetMode="External"/><Relationship Id="rId19" Type="http://schemas.openxmlformats.org/officeDocument/2006/relationships/hyperlink" Target="https://www.pta.org/docs/default-source/files/programs/healthy-lifestyles/2021/real-time/facilitator-guid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ta.org/docs/default-source/files/programs/healthy-lifestyles/2021/real-time/sample-messaging.docx" TargetMode="External"/><Relationship Id="rId22" Type="http://schemas.openxmlformats.org/officeDocument/2006/relationships/hyperlink" Target="https://ptagrants.secure-platform.com/a"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Rachel Simoneau</cp:lastModifiedBy>
  <cp:revision>20</cp:revision>
  <dcterms:created xsi:type="dcterms:W3CDTF">2020-12-23T21:32:00Z</dcterms:created>
  <dcterms:modified xsi:type="dcterms:W3CDTF">2021-01-11T16:24:00Z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