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CE969" w14:textId="712FDC66" w:rsidR="00F44547" w:rsidRPr="007D6535" w:rsidRDefault="007D6535" w:rsidP="00692C77">
      <w:pPr>
        <w:spacing w:after="100" w:afterAutospacing="1" w:line="240" w:lineRule="auto"/>
        <w:jc w:val="right"/>
        <w:rPr>
          <w:b/>
          <w:bCs/>
          <w:sz w:val="40"/>
          <w:szCs w:val="40"/>
        </w:rPr>
      </w:pPr>
      <w:r w:rsidRPr="002D4036">
        <w:rPr>
          <w:bCs/>
          <w:color w:val="2F5496" w:themeColor="accent1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National PTA </w:t>
      </w:r>
      <w:r w:rsidR="00692C77" w:rsidRPr="002D4036">
        <w:rPr>
          <w:bCs/>
          <w:color w:val="2F5496" w:themeColor="accent1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Founders Day</w:t>
      </w:r>
      <w:r w:rsidR="00692C77" w:rsidRPr="002D4036">
        <w:rPr>
          <w:bCs/>
          <w:color w:val="2F5496" w:themeColor="accent1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2D4036">
        <w:rPr>
          <w:bCs/>
          <w:color w:val="2F5496" w:themeColor="accent1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125</w:t>
      </w:r>
      <w:r w:rsidRPr="002D4036">
        <w:rPr>
          <w:bCs/>
          <w:color w:val="2F5496" w:themeColor="accent1" w:themeShade="BF"/>
          <w:sz w:val="40"/>
          <w:szCs w:val="40"/>
          <w:vertAlign w:val="superscrip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Pr="002D4036">
        <w:rPr>
          <w:bCs/>
          <w:color w:val="2F5496" w:themeColor="accent1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Anniversary</w:t>
      </w:r>
      <w:r w:rsidR="00692C77" w:rsidRPr="002D4036">
        <w:rPr>
          <w:bCs/>
          <w:color w:val="2F5496" w:themeColor="accent1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Celebration</w:t>
      </w:r>
      <w:r w:rsidR="0035594B" w:rsidRPr="002D4036">
        <w:rPr>
          <w:bCs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35594B" w:rsidRPr="007D2EBA">
        <w:rPr>
          <w:sz w:val="32"/>
          <w:szCs w:val="32"/>
        </w:rPr>
        <w:t>Social Media Toolkit</w:t>
      </w:r>
    </w:p>
    <w:p w14:paraId="12A41F93" w14:textId="77777777" w:rsidR="00531D46" w:rsidRDefault="00531D46" w:rsidP="00C72A1C">
      <w:pPr>
        <w:spacing w:after="100" w:afterAutospacing="1" w:line="240" w:lineRule="auto"/>
        <w:rPr>
          <w:b/>
          <w:bCs/>
          <w:sz w:val="28"/>
          <w:szCs w:val="28"/>
        </w:rPr>
      </w:pPr>
    </w:p>
    <w:p w14:paraId="27D2CE71" w14:textId="6101BB41" w:rsidR="00E64705" w:rsidRDefault="00F44547" w:rsidP="00C72A1C">
      <w:pPr>
        <w:spacing w:after="100" w:afterAutospacing="1" w:line="240" w:lineRule="auto"/>
        <w:rPr>
          <w:sz w:val="28"/>
          <w:szCs w:val="28"/>
        </w:rPr>
      </w:pPr>
      <w:r w:rsidRPr="002D4036">
        <w:rPr>
          <w:bCs/>
          <w:color w:val="ED7D31" w:themeColor="accent2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Overview</w:t>
      </w:r>
      <w:r w:rsidRPr="00531D46">
        <w:rPr>
          <w:b/>
          <w:bCs/>
          <w:sz w:val="28"/>
          <w:szCs w:val="28"/>
          <w:u w:val="single"/>
        </w:rPr>
        <w:br/>
      </w:r>
      <w:r w:rsidR="0035594B" w:rsidRPr="00531D46">
        <w:rPr>
          <w:sz w:val="28"/>
          <w:szCs w:val="28"/>
        </w:rPr>
        <w:t>National PTA</w:t>
      </w:r>
      <w:r w:rsidR="007D6535" w:rsidRPr="00531D46">
        <w:rPr>
          <w:sz w:val="28"/>
          <w:szCs w:val="28"/>
        </w:rPr>
        <w:t xml:space="preserve">’s Founders Day is Thursday, February 17. This year, we celebrate 125 years of our </w:t>
      </w:r>
      <w:r w:rsidR="00B8555C" w:rsidRPr="00531D46">
        <w:rPr>
          <w:sz w:val="28"/>
          <w:szCs w:val="28"/>
        </w:rPr>
        <w:t>associatio</w:t>
      </w:r>
      <w:r w:rsidR="00B8555C">
        <w:rPr>
          <w:sz w:val="28"/>
          <w:szCs w:val="28"/>
        </w:rPr>
        <w:t>n,</w:t>
      </w:r>
      <w:r w:rsidR="00E64705">
        <w:rPr>
          <w:sz w:val="28"/>
          <w:szCs w:val="28"/>
        </w:rPr>
        <w:t xml:space="preserve"> and w</w:t>
      </w:r>
      <w:r w:rsidR="00C72A1C" w:rsidRPr="00531D46">
        <w:rPr>
          <w:sz w:val="28"/>
          <w:szCs w:val="28"/>
        </w:rPr>
        <w:t>e’d like you to join in the fun too.</w:t>
      </w:r>
      <w:r w:rsidR="00531D46">
        <w:rPr>
          <w:sz w:val="28"/>
          <w:szCs w:val="28"/>
        </w:rPr>
        <w:t xml:space="preserve"> The following pages each </w:t>
      </w:r>
      <w:r w:rsidR="004E626F">
        <w:rPr>
          <w:sz w:val="28"/>
          <w:szCs w:val="28"/>
        </w:rPr>
        <w:t>have</w:t>
      </w:r>
      <w:r w:rsidR="00531D46">
        <w:rPr>
          <w:sz w:val="28"/>
          <w:szCs w:val="28"/>
        </w:rPr>
        <w:t xml:space="preserve"> a sample social media post</w:t>
      </w:r>
      <w:r w:rsidR="004E626F">
        <w:rPr>
          <w:sz w:val="28"/>
          <w:szCs w:val="28"/>
        </w:rPr>
        <w:t xml:space="preserve"> and graphic.</w:t>
      </w:r>
    </w:p>
    <w:p w14:paraId="1A799AD6" w14:textId="77777777" w:rsidR="005F7E51" w:rsidRPr="00531D46" w:rsidRDefault="005F7E51" w:rsidP="00C72A1C">
      <w:pPr>
        <w:spacing w:after="100" w:afterAutospacing="1" w:line="240" w:lineRule="auto"/>
        <w:rPr>
          <w:sz w:val="28"/>
          <w:szCs w:val="28"/>
        </w:rPr>
      </w:pPr>
    </w:p>
    <w:p w14:paraId="5AFF5131" w14:textId="3FC1B7B1" w:rsidR="00C72A1C" w:rsidRDefault="00C72A1C" w:rsidP="00437A56">
      <w:pPr>
        <w:spacing w:after="100" w:afterAutospacing="1" w:line="240" w:lineRule="auto"/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  <w:lang w:val="en"/>
        </w:rPr>
      </w:pPr>
      <w:r w:rsidRPr="002D4036">
        <w:rPr>
          <w:bCs/>
          <w:color w:val="ED7D31" w:themeColor="accent2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Save The Date </w:t>
      </w:r>
      <w:r w:rsidR="004E626F" w:rsidRPr="002D4036">
        <w:rPr>
          <w:bCs/>
          <w:color w:val="ED7D31" w:themeColor="accent2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Post</w:t>
      </w:r>
      <w:r w:rsidR="00F44547" w:rsidRPr="00531D46">
        <w:rPr>
          <w:b/>
          <w:bCs/>
          <w:sz w:val="28"/>
          <w:szCs w:val="28"/>
          <w:u w:val="single"/>
        </w:rPr>
        <w:br/>
      </w:r>
      <w:r w:rsidRPr="00531D46"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  <w:lang w:val="en"/>
        </w:rPr>
        <w:t>Wow, @</w:t>
      </w:r>
      <w:r w:rsidRPr="00531D46"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  <w:lang w:val="en"/>
        </w:rPr>
        <w:t>NationalPTA will be celebrating 125 years of advocating for every child</w:t>
      </w:r>
      <w:r w:rsidRPr="00531D46"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  <w:lang w:val="en"/>
        </w:rPr>
        <w:t xml:space="preserve"> on Thursday,</w:t>
      </w:r>
      <w:r w:rsidRPr="00531D46"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  <w:lang w:val="en"/>
        </w:rPr>
        <w:t xml:space="preserve"> Feb. 17 and </w:t>
      </w:r>
      <w:r w:rsidRPr="00531D46"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  <w:lang w:val="en"/>
        </w:rPr>
        <w:t>they</w:t>
      </w:r>
      <w:r w:rsidRPr="00531D46"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  <w:lang w:val="en"/>
        </w:rPr>
        <w:t> have some exciting ways to commemorate this monumental event. </w:t>
      </w:r>
      <w:r w:rsidRPr="00531D46"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  <w:lang w:val="en"/>
        </w:rPr>
        <w:t xml:space="preserve">Find </w:t>
      </w:r>
      <w:r w:rsidR="00C94BFB"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  <w:lang w:val="en"/>
        </w:rPr>
        <w:t xml:space="preserve">out </w:t>
      </w:r>
      <w:r w:rsidRPr="00531D46"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  <w:lang w:val="en"/>
        </w:rPr>
        <w:t xml:space="preserve">more </w:t>
      </w:r>
      <w:r w:rsidRPr="00531D46"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  <w:lang w:val="en"/>
        </w:rPr>
        <w:t>details at </w:t>
      </w:r>
      <w:r w:rsidRPr="00531D46"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  <w:lang w:val="en"/>
        </w:rPr>
        <w:t>PTA.org/125</w:t>
      </w:r>
    </w:p>
    <w:p w14:paraId="2266DC3C" w14:textId="427B8BF2" w:rsidR="004E626F" w:rsidRPr="00531D46" w:rsidRDefault="004E626F" w:rsidP="005F7E51">
      <w:pPr>
        <w:spacing w:after="100" w:afterAutospacing="1" w:line="240" w:lineRule="auto"/>
        <w:jc w:val="center"/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  <w:lang w:val="en"/>
        </w:rPr>
      </w:pPr>
      <w:r>
        <w:rPr>
          <w:rFonts w:ascii="Calibri" w:hAnsi="Calibri" w:cs="Calibri"/>
          <w:noProof/>
          <w:color w:val="000000"/>
          <w:sz w:val="28"/>
          <w:szCs w:val="28"/>
          <w:shd w:val="clear" w:color="auto" w:fill="FFFFFF"/>
          <w:lang w:val="en"/>
        </w:rPr>
        <w:drawing>
          <wp:inline distT="0" distB="0" distL="0" distR="0" wp14:anchorId="18B4988F" wp14:editId="2490FE51">
            <wp:extent cx="5943600" cy="3122295"/>
            <wp:effectExtent l="0" t="0" r="0" b="1905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90570" w14:textId="06D3467E" w:rsidR="00E64705" w:rsidRDefault="00E64705" w:rsidP="00437A56">
      <w:pPr>
        <w:spacing w:after="100" w:afterAutospacing="1" w:line="240" w:lineRule="auto"/>
        <w:rPr>
          <w:b/>
          <w:bCs/>
          <w:sz w:val="28"/>
          <w:szCs w:val="28"/>
        </w:rPr>
      </w:pPr>
    </w:p>
    <w:p w14:paraId="7243FBD4" w14:textId="77777777" w:rsidR="002D4036" w:rsidRDefault="002D4036" w:rsidP="00437A56">
      <w:pPr>
        <w:spacing w:after="100" w:afterAutospacing="1" w:line="240" w:lineRule="auto"/>
        <w:rPr>
          <w:b/>
          <w:bCs/>
          <w:sz w:val="28"/>
          <w:szCs w:val="28"/>
        </w:rPr>
      </w:pPr>
    </w:p>
    <w:p w14:paraId="6B6E773C" w14:textId="5D468F74" w:rsidR="00531D46" w:rsidRDefault="00C72A1C" w:rsidP="00437A56">
      <w:pPr>
        <w:spacing w:after="100" w:afterAutospacing="1" w:line="240" w:lineRule="auto"/>
        <w:rPr>
          <w:rStyle w:val="normaltextrun"/>
          <w:rFonts w:ascii="Calibri" w:hAnsi="Calibri" w:cs="Calibri"/>
          <w:color w:val="000000"/>
          <w:sz w:val="28"/>
          <w:szCs w:val="28"/>
          <w:bdr w:val="none" w:sz="0" w:space="0" w:color="auto" w:frame="1"/>
          <w:lang w:val="en"/>
        </w:rPr>
      </w:pPr>
      <w:r w:rsidRPr="002D4036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Founders Day </w:t>
      </w:r>
      <w:r w:rsidR="004E626F" w:rsidRPr="002D4036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Post </w:t>
      </w:r>
      <w:r w:rsidR="00692C77" w:rsidRPr="002D4036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#1</w:t>
      </w:r>
      <w:r w:rsidRPr="00531D46">
        <w:rPr>
          <w:b/>
          <w:bCs/>
          <w:sz w:val="28"/>
          <w:szCs w:val="28"/>
          <w:u w:val="single"/>
        </w:rPr>
        <w:br/>
      </w:r>
      <w:r w:rsidR="00692C77" w:rsidRPr="00531D46"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  <w:lang w:val="en"/>
        </w:rPr>
        <w:t xml:space="preserve">Happy Birthday </w:t>
      </w:r>
      <w:r w:rsidR="00692C77" w:rsidRPr="00531D46"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  <w:lang w:val="en"/>
        </w:rPr>
        <w:t xml:space="preserve">@NationalPTA! </w:t>
      </w:r>
      <w:r w:rsidR="00692C77" w:rsidRPr="00531D46"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  <w:lang w:val="en"/>
        </w:rPr>
        <w:t>Y</w:t>
      </w:r>
      <w:r w:rsidR="00692C77" w:rsidRPr="00531D46">
        <w:rPr>
          <w:rStyle w:val="normaltextrun"/>
          <w:rFonts w:ascii="Calibri" w:hAnsi="Calibri" w:cs="Calibri"/>
          <w:color w:val="000000"/>
          <w:sz w:val="28"/>
          <w:szCs w:val="28"/>
          <w:bdr w:val="none" w:sz="0" w:space="0" w:color="auto" w:frame="1"/>
          <w:lang w:val="en"/>
        </w:rPr>
        <w:t xml:space="preserve">es, </w:t>
      </w:r>
      <w:r w:rsidR="004E626F">
        <w:rPr>
          <w:rStyle w:val="normaltextrun"/>
          <w:rFonts w:ascii="Calibri" w:hAnsi="Calibri" w:cs="Calibri"/>
          <w:color w:val="000000"/>
          <w:sz w:val="28"/>
          <w:szCs w:val="28"/>
          <w:bdr w:val="none" w:sz="0" w:space="0" w:color="auto" w:frame="1"/>
          <w:lang w:val="en"/>
        </w:rPr>
        <w:t xml:space="preserve">today is </w:t>
      </w:r>
      <w:r w:rsidR="00692C77" w:rsidRPr="00531D46">
        <w:rPr>
          <w:rStyle w:val="normaltextrun"/>
          <w:rFonts w:ascii="Calibri" w:hAnsi="Calibri" w:cs="Calibri"/>
          <w:color w:val="000000"/>
          <w:sz w:val="28"/>
          <w:szCs w:val="28"/>
          <w:bdr w:val="none" w:sz="0" w:space="0" w:color="auto" w:frame="1"/>
          <w:lang w:val="en"/>
        </w:rPr>
        <w:t>National PTA</w:t>
      </w:r>
      <w:r w:rsidR="004E626F">
        <w:rPr>
          <w:rStyle w:val="normaltextrun"/>
          <w:rFonts w:ascii="Calibri" w:hAnsi="Calibri" w:cs="Calibri"/>
          <w:color w:val="000000"/>
          <w:sz w:val="28"/>
          <w:szCs w:val="28"/>
          <w:bdr w:val="none" w:sz="0" w:space="0" w:color="auto" w:frame="1"/>
          <w:lang w:val="en"/>
        </w:rPr>
        <w:t>’s Founders Day and</w:t>
      </w:r>
      <w:r w:rsidR="00692C77" w:rsidRPr="00531D46">
        <w:rPr>
          <w:rStyle w:val="normaltextrun"/>
          <w:rFonts w:ascii="Calibri" w:hAnsi="Calibri" w:cs="Calibri"/>
          <w:color w:val="000000"/>
          <w:sz w:val="28"/>
          <w:szCs w:val="28"/>
          <w:bdr w:val="none" w:sz="0" w:space="0" w:color="auto" w:frame="1"/>
          <w:lang w:val="en"/>
        </w:rPr>
        <w:t xml:space="preserve"> is celebrating 125 years of empowering parents, teachers, students and communities to make every child’s potential a reality.</w:t>
      </w:r>
      <w:r w:rsidR="00692C77" w:rsidRPr="00531D46">
        <w:rPr>
          <w:rStyle w:val="normaltextrun"/>
          <w:rFonts w:ascii="Calibri" w:hAnsi="Calibri" w:cs="Calibri"/>
          <w:color w:val="000000"/>
          <w:sz w:val="28"/>
          <w:szCs w:val="28"/>
          <w:bdr w:val="none" w:sz="0" w:space="0" w:color="auto" w:frame="1"/>
          <w:lang w:val="en"/>
        </w:rPr>
        <w:t xml:space="preserve"> PTA.org/125</w:t>
      </w:r>
    </w:p>
    <w:p w14:paraId="76FA3D23" w14:textId="77777777" w:rsidR="00E64705" w:rsidRDefault="00E64705" w:rsidP="00437A56">
      <w:pPr>
        <w:spacing w:after="100" w:afterAutospacing="1" w:line="240" w:lineRule="auto"/>
        <w:rPr>
          <w:rStyle w:val="normaltextrun"/>
          <w:rFonts w:ascii="Calibri" w:hAnsi="Calibri" w:cs="Calibri"/>
          <w:color w:val="000000"/>
          <w:sz w:val="28"/>
          <w:szCs w:val="28"/>
          <w:bdr w:val="none" w:sz="0" w:space="0" w:color="auto" w:frame="1"/>
          <w:lang w:val="en"/>
        </w:rPr>
      </w:pPr>
    </w:p>
    <w:p w14:paraId="29F0CC8E" w14:textId="0F43A853" w:rsidR="004E626F" w:rsidRDefault="004E626F" w:rsidP="005F7E51">
      <w:pPr>
        <w:spacing w:after="100" w:afterAutospacing="1" w:line="240" w:lineRule="auto"/>
        <w:jc w:val="center"/>
        <w:rPr>
          <w:rStyle w:val="normaltextrun"/>
          <w:rFonts w:ascii="Calibri" w:hAnsi="Calibri" w:cs="Calibri"/>
          <w:color w:val="000000"/>
          <w:sz w:val="28"/>
          <w:szCs w:val="28"/>
          <w:bdr w:val="none" w:sz="0" w:space="0" w:color="auto" w:frame="1"/>
          <w:lang w:val="en"/>
        </w:rPr>
      </w:pPr>
      <w:r>
        <w:rPr>
          <w:rFonts w:ascii="Calibri" w:hAnsi="Calibri" w:cs="Calibri"/>
          <w:noProof/>
          <w:color w:val="000000"/>
          <w:sz w:val="28"/>
          <w:szCs w:val="28"/>
          <w:bdr w:val="none" w:sz="0" w:space="0" w:color="auto" w:frame="1"/>
          <w:lang w:val="en"/>
        </w:rPr>
        <w:drawing>
          <wp:inline distT="0" distB="0" distL="0" distR="0" wp14:anchorId="5DE9A81D" wp14:editId="58C49D0A">
            <wp:extent cx="5943600" cy="31222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88063" w14:textId="79086C69" w:rsidR="00E64705" w:rsidRDefault="00E64705" w:rsidP="00437A56">
      <w:pPr>
        <w:spacing w:after="100" w:afterAutospacing="1" w:line="240" w:lineRule="auto"/>
        <w:rPr>
          <w:rStyle w:val="normaltextrun"/>
          <w:rFonts w:ascii="Calibri" w:hAnsi="Calibri" w:cs="Calibri"/>
          <w:color w:val="000000"/>
          <w:sz w:val="28"/>
          <w:szCs w:val="28"/>
          <w:bdr w:val="none" w:sz="0" w:space="0" w:color="auto" w:frame="1"/>
          <w:lang w:val="en"/>
        </w:rPr>
      </w:pPr>
    </w:p>
    <w:p w14:paraId="08F039E6" w14:textId="77777777" w:rsidR="00E64705" w:rsidRDefault="00E64705" w:rsidP="00437A56">
      <w:pPr>
        <w:spacing w:after="100" w:afterAutospacing="1" w:line="240" w:lineRule="auto"/>
        <w:rPr>
          <w:b/>
          <w:bCs/>
          <w:sz w:val="28"/>
          <w:szCs w:val="28"/>
        </w:rPr>
      </w:pPr>
    </w:p>
    <w:p w14:paraId="644F6187" w14:textId="77777777" w:rsidR="00E64705" w:rsidRDefault="00E64705" w:rsidP="00437A56">
      <w:pPr>
        <w:spacing w:after="100" w:afterAutospacing="1" w:line="240" w:lineRule="auto"/>
        <w:rPr>
          <w:b/>
          <w:bCs/>
          <w:sz w:val="28"/>
          <w:szCs w:val="28"/>
        </w:rPr>
      </w:pPr>
    </w:p>
    <w:p w14:paraId="2025D9B6" w14:textId="77777777" w:rsidR="00E64705" w:rsidRDefault="00E64705" w:rsidP="00437A56">
      <w:pPr>
        <w:spacing w:after="100" w:afterAutospacing="1" w:line="240" w:lineRule="auto"/>
        <w:rPr>
          <w:b/>
          <w:bCs/>
          <w:sz w:val="28"/>
          <w:szCs w:val="28"/>
        </w:rPr>
      </w:pPr>
    </w:p>
    <w:p w14:paraId="00880C7E" w14:textId="7A5368B0" w:rsidR="00E64705" w:rsidRDefault="005A781B" w:rsidP="005F7E51">
      <w:pPr>
        <w:spacing w:after="100" w:afterAutospacing="1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CE41C4C" wp14:editId="3D75F294">
            <wp:extent cx="2235848" cy="1489075"/>
            <wp:effectExtent l="0" t="0" r="0" b="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033" cy="148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F54C6" w14:textId="55BDD915" w:rsidR="00E64705" w:rsidRDefault="00692C77" w:rsidP="00437A56">
      <w:pPr>
        <w:spacing w:after="100" w:afterAutospacing="1" w:line="240" w:lineRule="auto"/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  <w:lang w:val="en"/>
        </w:rPr>
      </w:pPr>
      <w:r w:rsidRPr="002D4036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Founders Day </w:t>
      </w:r>
      <w:r w:rsidR="004E626F" w:rsidRPr="002D4036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Post #2</w:t>
      </w:r>
      <w:r w:rsidRPr="00531D46">
        <w:rPr>
          <w:b/>
          <w:bCs/>
          <w:sz w:val="28"/>
          <w:szCs w:val="28"/>
          <w:u w:val="single"/>
        </w:rPr>
        <w:br/>
      </w:r>
      <w:r w:rsidRPr="00531D46"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  <w:lang w:val="en"/>
        </w:rPr>
        <w:t xml:space="preserve">PTA Founders’ Day is a chance to reflect on our journey so far and to recommit to our mission—to make every child’s potential a reality by engaging and empowering families and communities to advocate for all children. Help </w:t>
      </w:r>
      <w:r w:rsidRPr="00531D46"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  <w:lang w:val="en"/>
        </w:rPr>
        <w:t>@NationalPTA</w:t>
      </w:r>
      <w:r w:rsidRPr="00531D46"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  <w:lang w:val="en"/>
        </w:rPr>
        <w:t xml:space="preserve"> continue to make a difference at </w:t>
      </w:r>
      <w:r w:rsidRPr="00531D46"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  <w:lang w:val="en"/>
        </w:rPr>
        <w:t>PTA.org/125</w:t>
      </w:r>
    </w:p>
    <w:p w14:paraId="363B6912" w14:textId="77777777" w:rsidR="002D4036" w:rsidRDefault="002D4036" w:rsidP="00437A56">
      <w:pPr>
        <w:spacing w:after="100" w:afterAutospacing="1" w:line="240" w:lineRule="auto"/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  <w:lang w:val="en"/>
        </w:rPr>
      </w:pPr>
    </w:p>
    <w:p w14:paraId="477A550F" w14:textId="2363F11F" w:rsidR="004E626F" w:rsidRDefault="004E626F" w:rsidP="005F7E51">
      <w:pPr>
        <w:spacing w:after="100" w:afterAutospacing="1" w:line="240" w:lineRule="auto"/>
        <w:jc w:val="center"/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  <w:lang w:val="en"/>
        </w:rPr>
      </w:pPr>
      <w:r>
        <w:rPr>
          <w:rFonts w:ascii="Calibri" w:hAnsi="Calibri" w:cs="Calibri"/>
          <w:noProof/>
          <w:color w:val="000000"/>
          <w:sz w:val="28"/>
          <w:szCs w:val="28"/>
          <w:shd w:val="clear" w:color="auto" w:fill="FFFFFF"/>
          <w:lang w:val="en"/>
        </w:rPr>
        <w:drawing>
          <wp:inline distT="0" distB="0" distL="0" distR="0" wp14:anchorId="26A5D700" wp14:editId="01BE0A68">
            <wp:extent cx="5943600" cy="3122930"/>
            <wp:effectExtent l="0" t="0" r="0" b="127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5E6C9" w14:textId="65139385" w:rsidR="00E64705" w:rsidRDefault="00E64705" w:rsidP="00437A56">
      <w:pPr>
        <w:spacing w:after="100" w:afterAutospacing="1" w:line="240" w:lineRule="auto"/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  <w:lang w:val="en"/>
        </w:rPr>
      </w:pPr>
    </w:p>
    <w:p w14:paraId="3B0F41BD" w14:textId="5F2FF176" w:rsidR="00E64705" w:rsidRDefault="00B8555C" w:rsidP="00B8555C">
      <w:pPr>
        <w:spacing w:after="100" w:afterAutospacing="1" w:line="240" w:lineRule="auto"/>
        <w:jc w:val="center"/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  <w:lang w:val="en"/>
        </w:rPr>
      </w:pPr>
      <w:r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  <w:lang w:val="en"/>
        </w:rPr>
        <w:t>###</w:t>
      </w:r>
    </w:p>
    <w:p w14:paraId="6301AD07" w14:textId="5257BE1B" w:rsidR="00531D46" w:rsidRDefault="00531D46" w:rsidP="00437A56">
      <w:pPr>
        <w:spacing w:after="100" w:afterAutospacing="1" w:line="240" w:lineRule="auto"/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  <w:lang w:val="en"/>
        </w:rPr>
      </w:pPr>
    </w:p>
    <w:p w14:paraId="0B25067A" w14:textId="37AB443C" w:rsidR="00531D46" w:rsidRDefault="00531D46" w:rsidP="00437A56">
      <w:pPr>
        <w:spacing w:after="100" w:afterAutospacing="1" w:line="240" w:lineRule="auto"/>
        <w:rPr>
          <w:rFonts w:ascii="Calibri" w:hAnsi="Calibri" w:cs="Calibri"/>
          <w:color w:val="000000"/>
          <w:sz w:val="28"/>
          <w:szCs w:val="28"/>
          <w:bdr w:val="none" w:sz="0" w:space="0" w:color="auto" w:frame="1"/>
          <w:lang w:val="en"/>
        </w:rPr>
      </w:pPr>
    </w:p>
    <w:p w14:paraId="65D90BED" w14:textId="77777777" w:rsidR="00531D46" w:rsidRPr="00531D46" w:rsidRDefault="00531D46" w:rsidP="00437A56">
      <w:pPr>
        <w:spacing w:after="100" w:afterAutospacing="1" w:line="240" w:lineRule="auto"/>
        <w:rPr>
          <w:rFonts w:ascii="Calibri" w:hAnsi="Calibri" w:cs="Calibri"/>
          <w:color w:val="000000"/>
          <w:sz w:val="28"/>
          <w:szCs w:val="28"/>
          <w:bdr w:val="none" w:sz="0" w:space="0" w:color="auto" w:frame="1"/>
          <w:lang w:val="en"/>
        </w:rPr>
      </w:pPr>
    </w:p>
    <w:sectPr w:rsidR="00531D46" w:rsidRPr="00531D46" w:rsidSect="005F7E5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0BF5C" w14:textId="77777777" w:rsidR="0024386E" w:rsidRDefault="0024386E" w:rsidP="00924253">
      <w:pPr>
        <w:spacing w:after="0" w:line="240" w:lineRule="auto"/>
      </w:pPr>
      <w:r>
        <w:separator/>
      </w:r>
    </w:p>
  </w:endnote>
  <w:endnote w:type="continuationSeparator" w:id="0">
    <w:p w14:paraId="056044FD" w14:textId="77777777" w:rsidR="0024386E" w:rsidRDefault="0024386E" w:rsidP="00924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1C58A" w14:textId="77777777" w:rsidR="006B4B4C" w:rsidRDefault="006B4B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56315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9A4265" w14:textId="52E4AD11" w:rsidR="007D2EBA" w:rsidRDefault="007D2EB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0B8EE8" w14:textId="77777777" w:rsidR="007D2EBA" w:rsidRDefault="007D2E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ECFB9" w14:textId="77777777" w:rsidR="006B4B4C" w:rsidRDefault="006B4B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84638" w14:textId="77777777" w:rsidR="0024386E" w:rsidRDefault="0024386E" w:rsidP="00924253">
      <w:pPr>
        <w:spacing w:after="0" w:line="240" w:lineRule="auto"/>
      </w:pPr>
      <w:r>
        <w:separator/>
      </w:r>
    </w:p>
  </w:footnote>
  <w:footnote w:type="continuationSeparator" w:id="0">
    <w:p w14:paraId="2D854B21" w14:textId="77777777" w:rsidR="0024386E" w:rsidRDefault="0024386E" w:rsidP="00924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5DECF" w14:textId="41896D6D" w:rsidR="006B4B4C" w:rsidRDefault="006B4B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4C14D" w14:textId="5037B9D3" w:rsidR="008D224C" w:rsidRDefault="008D224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C655079" wp14:editId="25CCE68F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8032638" cy="1005011"/>
          <wp:effectExtent l="0" t="0" r="0" b="5080"/>
          <wp:wrapThrough wrapText="bothSides">
            <wp:wrapPolygon edited="0">
              <wp:start x="0" y="0"/>
              <wp:lineTo x="0" y="21300"/>
              <wp:lineTo x="21516" y="21300"/>
              <wp:lineTo x="21516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5 NPTA Letterhead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2638" cy="1005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D6962" w14:textId="3E14DDB0" w:rsidR="00BB1219" w:rsidRDefault="00BB1219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3DA5EE7" wp14:editId="3CD9D32C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8032638" cy="1005011"/>
          <wp:effectExtent l="0" t="0" r="0" b="5080"/>
          <wp:wrapThrough wrapText="bothSides">
            <wp:wrapPolygon edited="0">
              <wp:start x="0" y="0"/>
              <wp:lineTo x="0" y="21300"/>
              <wp:lineTo x="21516" y="21300"/>
              <wp:lineTo x="21516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5 NPTA Letterhead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2638" cy="1005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CE61D3"/>
    <w:multiLevelType w:val="hybridMultilevel"/>
    <w:tmpl w:val="680C30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65B167E"/>
    <w:multiLevelType w:val="hybridMultilevel"/>
    <w:tmpl w:val="6DE68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7B6057"/>
    <w:multiLevelType w:val="hybridMultilevel"/>
    <w:tmpl w:val="8ED27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07D"/>
    <w:rsid w:val="000021FF"/>
    <w:rsid w:val="0003475B"/>
    <w:rsid w:val="00080E1E"/>
    <w:rsid w:val="000B5866"/>
    <w:rsid w:val="000E7C6E"/>
    <w:rsid w:val="0010230F"/>
    <w:rsid w:val="00123E1A"/>
    <w:rsid w:val="001269A0"/>
    <w:rsid w:val="00132A43"/>
    <w:rsid w:val="00163874"/>
    <w:rsid w:val="001D161F"/>
    <w:rsid w:val="001E051E"/>
    <w:rsid w:val="001F318C"/>
    <w:rsid w:val="0024386E"/>
    <w:rsid w:val="00247ECB"/>
    <w:rsid w:val="00254C85"/>
    <w:rsid w:val="00261CF6"/>
    <w:rsid w:val="002A6A95"/>
    <w:rsid w:val="002D4036"/>
    <w:rsid w:val="002E0E19"/>
    <w:rsid w:val="0035594B"/>
    <w:rsid w:val="00367808"/>
    <w:rsid w:val="003C2A20"/>
    <w:rsid w:val="003D1AFF"/>
    <w:rsid w:val="004060A7"/>
    <w:rsid w:val="004079F2"/>
    <w:rsid w:val="00437A56"/>
    <w:rsid w:val="004E626F"/>
    <w:rsid w:val="00531D46"/>
    <w:rsid w:val="005847FF"/>
    <w:rsid w:val="00594DD3"/>
    <w:rsid w:val="005A781B"/>
    <w:rsid w:val="005D63F5"/>
    <w:rsid w:val="005E696E"/>
    <w:rsid w:val="005F7E51"/>
    <w:rsid w:val="00630935"/>
    <w:rsid w:val="006753E5"/>
    <w:rsid w:val="00686EE0"/>
    <w:rsid w:val="00692C77"/>
    <w:rsid w:val="00695131"/>
    <w:rsid w:val="006B4B4C"/>
    <w:rsid w:val="006C4467"/>
    <w:rsid w:val="0077619F"/>
    <w:rsid w:val="007D2EBA"/>
    <w:rsid w:val="007D6535"/>
    <w:rsid w:val="00801A86"/>
    <w:rsid w:val="00853991"/>
    <w:rsid w:val="008A6232"/>
    <w:rsid w:val="008D224C"/>
    <w:rsid w:val="008E2326"/>
    <w:rsid w:val="009003EE"/>
    <w:rsid w:val="00924253"/>
    <w:rsid w:val="00936EF8"/>
    <w:rsid w:val="00941E8A"/>
    <w:rsid w:val="00973EB0"/>
    <w:rsid w:val="009826DE"/>
    <w:rsid w:val="00984AAC"/>
    <w:rsid w:val="00A1712F"/>
    <w:rsid w:val="00A65A8C"/>
    <w:rsid w:val="00A736AF"/>
    <w:rsid w:val="00AA2577"/>
    <w:rsid w:val="00B02772"/>
    <w:rsid w:val="00B33F67"/>
    <w:rsid w:val="00B6582D"/>
    <w:rsid w:val="00B8555C"/>
    <w:rsid w:val="00B94294"/>
    <w:rsid w:val="00BA6F0B"/>
    <w:rsid w:val="00BB1219"/>
    <w:rsid w:val="00C06DAD"/>
    <w:rsid w:val="00C555D5"/>
    <w:rsid w:val="00C635B4"/>
    <w:rsid w:val="00C7183A"/>
    <w:rsid w:val="00C72A1C"/>
    <w:rsid w:val="00C94AE3"/>
    <w:rsid w:val="00C94BFB"/>
    <w:rsid w:val="00CA7CD8"/>
    <w:rsid w:val="00CC1280"/>
    <w:rsid w:val="00CE1B2D"/>
    <w:rsid w:val="00CF6F99"/>
    <w:rsid w:val="00D0107D"/>
    <w:rsid w:val="00D449A9"/>
    <w:rsid w:val="00D71BAF"/>
    <w:rsid w:val="00D834FB"/>
    <w:rsid w:val="00E16118"/>
    <w:rsid w:val="00E303F0"/>
    <w:rsid w:val="00E46E8B"/>
    <w:rsid w:val="00E64705"/>
    <w:rsid w:val="00E964AE"/>
    <w:rsid w:val="00EB30F4"/>
    <w:rsid w:val="00EB528E"/>
    <w:rsid w:val="00EE427C"/>
    <w:rsid w:val="00EF2AF6"/>
    <w:rsid w:val="00F24462"/>
    <w:rsid w:val="00F3237F"/>
    <w:rsid w:val="00F44547"/>
    <w:rsid w:val="00F62809"/>
    <w:rsid w:val="00F676F9"/>
    <w:rsid w:val="00F74B78"/>
    <w:rsid w:val="00FB3035"/>
    <w:rsid w:val="00FC1BF7"/>
    <w:rsid w:val="00FE0D99"/>
    <w:rsid w:val="00FE2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08D864"/>
  <w15:chartTrackingRefBased/>
  <w15:docId w15:val="{76A2EFDC-0318-440B-BF6D-1F0BF7429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42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4253"/>
  </w:style>
  <w:style w:type="paragraph" w:styleId="Footer">
    <w:name w:val="footer"/>
    <w:basedOn w:val="Normal"/>
    <w:link w:val="FooterChar"/>
    <w:uiPriority w:val="99"/>
    <w:unhideWhenUsed/>
    <w:rsid w:val="009242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253"/>
  </w:style>
  <w:style w:type="paragraph" w:styleId="ListParagraph">
    <w:name w:val="List Paragraph"/>
    <w:basedOn w:val="Normal"/>
    <w:uiPriority w:val="34"/>
    <w:qFormat/>
    <w:rsid w:val="008D22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23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30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A6F0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6F0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36EF8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F31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31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31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31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318C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C72A1C"/>
  </w:style>
  <w:style w:type="character" w:customStyle="1" w:styleId="eop">
    <w:name w:val="eop"/>
    <w:basedOn w:val="DefaultParagraphFont"/>
    <w:rsid w:val="00C72A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1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3" ma:contentTypeDescription="Create a new document." ma:contentTypeScope="" ma:versionID="d9288ac68457ac7052fee7408da34634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d06b66e3ec431ed4acfa8f2913fc4a74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0BC010-9D8B-4B9A-B407-9ACF2B98E0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672E70-CE72-43A8-8762-B8B96A411F78}"/>
</file>

<file path=customXml/itemProps3.xml><?xml version="1.0" encoding="utf-8"?>
<ds:datastoreItem xmlns:ds="http://schemas.openxmlformats.org/officeDocument/2006/customXml" ds:itemID="{4A8C5AB8-C6FD-4D73-A142-FB7B2D080E0B}"/>
</file>

<file path=customXml/itemProps4.xml><?xml version="1.0" encoding="utf-8"?>
<ds:datastoreItem xmlns:ds="http://schemas.openxmlformats.org/officeDocument/2006/customXml" ds:itemID="{2C68EF4D-C38E-45F2-AB87-6AD8DDF0E8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Darrell Robinson</dc:creator>
  <cp:keywords/>
  <dc:description/>
  <cp:lastModifiedBy>Darrell Robinson</cp:lastModifiedBy>
  <cp:revision>8</cp:revision>
  <dcterms:created xsi:type="dcterms:W3CDTF">2022-01-21T10:49:00Z</dcterms:created>
  <dcterms:modified xsi:type="dcterms:W3CDTF">2022-01-21T11:37:00Z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</Properties>
</file>