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C492" w14:textId="77777777" w:rsidR="005F456D" w:rsidRPr="00140C67" w:rsidRDefault="00C864DF">
      <w:pPr>
        <w:spacing w:line="200" w:lineRule="exact"/>
        <w:rPr>
          <w:sz w:val="20"/>
          <w:szCs w:val="20"/>
          <w:lang w:val="es-ES_tradnl"/>
        </w:rPr>
      </w:pPr>
      <w:r>
        <w:pict w14:anchorId="3DC7F29B">
          <v:group id="_x0000_s1065" alt="" style="position:absolute;margin-left:-.5pt;margin-top:-.5pt;width:613pt;height:23.2pt;z-index:-251658240;mso-position-horizontal-relative:page;mso-position-vertical-relative:page" coordorigin="-10,-10" coordsize="12260,464">
            <v:group id="_x0000_s1066" alt="" style="position:absolute;left:11477;width:763;height:444" coordorigin="11477" coordsize="763,444">
              <v:shape id="_x0000_s1067" alt="" style="position:absolute;left:11477;width:763;height:444" coordorigin="11477" coordsize="763,444" path="m11477,444r763,l12240,r-763,l11477,444xe" fillcolor="#f7ece2" stroked="f">
                <v:path arrowok="t"/>
              </v:shape>
            </v:group>
            <v:group id="_x0000_s1068" alt="" style="position:absolute;left:9605;width:1872;height:444" coordorigin="9605" coordsize="1872,444">
              <v:shape id="_x0000_s1069" alt="" style="position:absolute;left:9605;width:1872;height:444" coordorigin="9605" coordsize="1872,444" path="m9605,444r1872,l11477,,9605,r,444xe" fillcolor="#f2e0ce" stroked="f">
                <v:path arrowok="t"/>
              </v:shape>
            </v:group>
            <v:group id="_x0000_s1070" alt="" style="position:absolute;left:7301;width:2304;height:444" coordorigin="7301" coordsize="2304,444">
              <v:shape id="_x0000_s1071" alt="" style="position:absolute;left:7301;width:2304;height:444" coordorigin="7301" coordsize="2304,444" path="m7301,444r2304,l9605,,7301,r,444xe" fillcolor="#facaca" stroked="f">
                <v:path arrowok="t"/>
              </v:shape>
            </v:group>
            <v:group id="_x0000_s1072" alt="" style="position:absolute;left:6840;width:461;height:444" coordorigin="6840" coordsize="461,444">
              <v:shape id="_x0000_s1073" alt="" style="position:absolute;left:6840;width:461;height:444" coordorigin="6840" coordsize="461,444" path="m6840,444r461,l7301,,6840,r,444xe" fillcolor="#f9ed1a" stroked="f">
                <v:path arrowok="t"/>
              </v:shape>
            </v:group>
            <v:group id="_x0000_s1074" alt="" style="position:absolute;left:4219;width:2621;height:444" coordorigin="4219" coordsize="2621,444">
              <v:shape id="_x0000_s1075" alt="" style="position:absolute;left:4219;width:2621;height:444" coordorigin="4219" coordsize="2621,444" path="m4219,444r2621,l6840,,4219,r,444xe" fillcolor="#21bbaf" stroked="f">
                <v:path arrowok="t"/>
              </v:shape>
            </v:group>
            <v:group id="_x0000_s1076" alt="" style="position:absolute;left:2722;width:1498;height:444" coordorigin="2722" coordsize="1498,444">
              <v:shape id="_x0000_s1077" alt="" style="position:absolute;left:2722;width:1498;height:444" coordorigin="2722" coordsize="1498,444" path="m2722,444r1497,l4219,,2722,r,444xe" fillcolor="#c9343c" stroked="f">
                <v:path arrowok="t"/>
              </v:shape>
            </v:group>
            <v:group id="_x0000_s1078" alt="" style="position:absolute;width:2722;height:444" coordsize="2722,444">
              <v:shape id="_x0000_s1079" alt="" style="position:absolute;width:2722;height:444" coordsize="2722,444" path="m,444r2722,l2722,,,,,444xe" fillcolor="#1b3e6f" stroked="f">
                <v:path arrowok="t"/>
              </v:shape>
            </v:group>
            <w10:wrap anchorx="page" anchory="page"/>
          </v:group>
        </w:pict>
      </w:r>
      <w:r>
        <w:pict w14:anchorId="01877591">
          <v:group id="_x0000_s1048" alt="" style="position:absolute;margin-left:-.5pt;margin-top:144.5pt;width:541pt;height:231.85pt;z-index:-251654144;mso-position-horizontal-relative:page;mso-position-vertical-relative:page" coordorigin="-10,2890" coordsize="10820,4637">
            <v:group id="_x0000_s1049" alt="" style="position:absolute;top:2900;width:10800;height:4617" coordorigin=",2900" coordsize="10800,4617">
              <v:shape id="_x0000_s1050" alt="" style="position:absolute;top:2900;width:10800;height:4617" coordorigin=",2900" coordsize="10800,4617" path="m,7517r10800,l10800,2900,,2900,,7517xe" fillcolor="#f7ece2" stroked="f">
                <v:path arrowok="t"/>
              </v:shape>
            </v:group>
            <v:group id="_x0000_s1051" alt="" style="position:absolute;left:9972;top:2900;width:828;height:259" coordorigin="9972,2900" coordsize="828,259">
              <v:shape id="_x0000_s1052" alt="" style="position:absolute;left:9972;top:2900;width:828;height:259" coordorigin="9972,2900" coordsize="828,259" path="m10800,2900r-828,l9972,3159r828,l10800,2900xe" fillcolor="#f7ece2" stroked="f">
                <v:path arrowok="t"/>
              </v:shape>
            </v:group>
            <v:group id="_x0000_s1053" alt="" style="position:absolute;left:8342;top:2900;width:1631;height:259" coordorigin="8342,2900" coordsize="1631,259">
              <v:shape id="_x0000_s1054" alt="" style="position:absolute;left:8342;top:2900;width:1631;height:259" coordorigin="8342,2900" coordsize="1631,259" path="m9972,2900r-1630,l8342,3159r1630,l9972,2900xe" fillcolor="#f2e0ce" stroked="f">
                <v:path arrowok="t"/>
              </v:shape>
            </v:group>
            <v:group id="_x0000_s1055" alt="" style="position:absolute;left:6335;top:2900;width:2007;height:259" coordorigin="6335,2900" coordsize="2007,259">
              <v:shape id="_x0000_s1056" alt="" style="position:absolute;left:6335;top:2900;width:2007;height:259" coordorigin="6335,2900" coordsize="2007,259" path="m8342,2900r-2007,l6335,3159r2007,l8342,2900xe" fillcolor="#facaca" stroked="f">
                <v:path arrowok="t"/>
              </v:shape>
            </v:group>
            <v:group id="_x0000_s1057" alt="" style="position:absolute;left:5934;top:2900;width:401;height:259" coordorigin="5934,2900" coordsize="401,259">
              <v:shape id="_x0000_s1058" alt="" style="position:absolute;left:5934;top:2900;width:401;height:259" coordorigin="5934,2900" coordsize="401,259" path="m6335,2900r-401,l5934,3159r401,l6335,2900xe" fillcolor="#f9ed1a" stroked="f">
                <v:path arrowok="t"/>
              </v:shape>
            </v:group>
            <v:group id="_x0000_s1059" alt="" style="position:absolute;left:3651;top:2900;width:2283;height:259" coordorigin="3651,2900" coordsize="2283,259">
              <v:shape id="_x0000_s1060" alt="" style="position:absolute;left:3651;top:2900;width:2283;height:259" coordorigin="3651,2900" coordsize="2283,259" path="m5934,2900r-2283,l3651,3159r2283,l5934,2900xe" fillcolor="#21bbaf" stroked="f">
                <v:path arrowok="t"/>
              </v:shape>
            </v:group>
            <v:group id="_x0000_s1061" alt="" style="position:absolute;left:2346;top:2900;width:1304;height:259" coordorigin="2346,2900" coordsize="1304,259">
              <v:shape id="_x0000_s1062" alt="" style="position:absolute;left:2346;top:2900;width:1304;height:259" coordorigin="2346,2900" coordsize="1304,259" path="m3651,2900r-1305,l2346,3159r1305,l3651,2900xe" fillcolor="#c9343c" stroked="f">
                <v:path arrowok="t"/>
              </v:shape>
            </v:group>
            <v:group id="_x0000_s1063" alt="" style="position:absolute;top:2900;width:2346;height:259" coordorigin=",2900" coordsize="2346,259">
              <v:shape id="_x0000_s1064" alt="" style="position:absolute;top:2900;width:2346;height:259" coordorigin=",2900" coordsize="2346,259" path="m,3159r2346,l2346,2900,,2900r,259xe" fillcolor="#1b3e6f" stroked="f">
                <v:path arrowok="t"/>
              </v:shape>
            </v:group>
            <w10:wrap anchorx="page" anchory="page"/>
          </v:group>
        </w:pict>
      </w:r>
    </w:p>
    <w:p w14:paraId="4CB9EA4F" w14:textId="77777777" w:rsidR="005F456D" w:rsidRPr="00140C67" w:rsidRDefault="005F456D">
      <w:pPr>
        <w:spacing w:before="10" w:line="280" w:lineRule="exact"/>
        <w:rPr>
          <w:sz w:val="28"/>
          <w:szCs w:val="28"/>
          <w:lang w:val="es-ES_tradnl"/>
        </w:rPr>
      </w:pPr>
    </w:p>
    <w:p w14:paraId="135EA74D" w14:textId="77777777" w:rsidR="005F456D" w:rsidRPr="00140C67" w:rsidRDefault="00C864DF">
      <w:pPr>
        <w:spacing w:before="33"/>
        <w:ind w:left="114"/>
        <w:rPr>
          <w:rFonts w:ascii="Arial" w:eastAsia="Arial" w:hAnsi="Arial" w:cs="Arial"/>
          <w:sz w:val="48"/>
          <w:szCs w:val="48"/>
          <w:lang w:val="es-ES_tradnl"/>
        </w:rPr>
      </w:pPr>
      <w:r>
        <w:pict w14:anchorId="0F74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left:0;text-align:left;margin-left:401.95pt;margin-top:-8.65pt;width:77.2pt;height:20.3pt;z-index:-251657216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>
        <w:pict w14:anchorId="1AC531FE">
          <v:group id="_x0000_s1027" alt="" style="position:absolute;left:0;text-align:left;margin-left:351.5pt;margin-top:-31.65pt;width:45.7pt;height:56.6pt;z-index:-251656192;mso-position-horizontal-relative:page" coordorigin="7030,-633" coordsize="914,1132">
            <v:group id="_x0000_s1028" alt="" style="position:absolute;left:7527;top:-589;width:175;height:138" coordorigin="7527,-589" coordsize="175,138">
              <v:shape id="_x0000_s1029" alt="" style="position:absolute;left:7527;top:-589;width:175;height:138" coordorigin="7527,-589" coordsize="175,138" path="m7625,-589r-61,17l7528,-508r-1,19l7530,-470r7,19l7702,-553r-58,-35l7625,-589xe" fillcolor="#21bbaf" stroked="f">
                <v:path arrowok="t"/>
              </v:shape>
            </v:group>
            <v:group id="_x0000_s1030" alt="" style="position:absolute;left:7483;top:-610;width:2;height:182" coordorigin="7483,-610" coordsize="2,182">
              <v:shape id="_x0000_s1031" alt="" style="position:absolute;left:7483;top:-610;width:2;height:182" coordorigin="7483,-610" coordsize="21600,182" path="m7483,-610r,183e" filled="f" strokecolor="#4d2b23" strokeweight="2.29pt">
                <v:path arrowok="t"/>
              </v:shape>
            </v:group>
            <v:group id="_x0000_s1032" alt="" style="position:absolute;left:7354;top:15;width:83;height:53" coordorigin="7354,15" coordsize="83,53">
              <v:shape id="_x0000_s1033" alt="" style="position:absolute;left:7354;top:15;width:83;height:53" coordorigin="7354,15" coordsize="83,53" path="m7380,15r-14,l7354,26r,30l7366,67r16,l7393,66r15,-7l7437,41r-13,-8l7401,21r-21,-6xe" fillcolor="#4d2b23" stroked="f">
                <v:path arrowok="t"/>
              </v:shape>
            </v:group>
            <v:group id="_x0000_s1034" alt="" style="position:absolute;left:7384;top:-60;width:67;height:64" coordorigin="7384,-60" coordsize="67,64">
              <v:shape id="_x0000_s1035" alt="" style="position:absolute;left:7384;top:-60;width:67;height:64" coordorigin="7384,-60" coordsize="67,64" path="m7408,-60r-17,8l7389,-49r-5,18l7393,-14r9,7l7418,-2r34,6l7447,-12r-9,-24l7426,-55r-18,-5xe" fillcolor="#4d2b23" stroked="f">
                <v:path arrowok="t"/>
              </v:shape>
            </v:group>
            <v:group id="_x0000_s1036" alt="" style="position:absolute;left:7385;top:79;width:66;height:66" coordorigin="7385,79" coordsize="66,66">
              <v:shape id="_x0000_s1037" alt="" style="position:absolute;left:7385;top:79;width:66;height:66" coordorigin="7385,79" coordsize="66,66" path="m7451,79r-16,4l7411,91r-20,11l7385,119r8,18l7396,139r18,6l7431,136r7,-9l7444,112r7,-33xe" fillcolor="#4d2b23" stroked="f">
                <v:path arrowok="t"/>
              </v:shape>
            </v:group>
            <v:group id="_x0000_s1038" alt="" style="position:absolute;left:7156;top:-373;width:194;height:212" coordorigin="7156,-373" coordsize="194,212">
              <v:shape id="_x0000_s1039" alt="" style="position:absolute;left:7156;top:-373;width:194;height:212" coordorigin="7156,-373" coordsize="194,212" path="m7320,-373r-54,26l7215,-313r-45,40l7156,-259r98,98l7268,-176r15,-14l7299,-202r16,-12l7332,-224r18,-10l7320,-373xe" fillcolor="#e8a5a9" stroked="f">
                <v:path arrowok="t"/>
              </v:shape>
            </v:group>
            <v:group id="_x0000_s1040" alt="" style="position:absolute;left:7040;top:-405;width:894;height:895" coordorigin="7040,-405" coordsize="894,895">
              <v:shape id="_x0000_s1041" alt="" style="position:absolute;left:7040;top:-405;width:894;height:895" coordorigin="7040,-405" coordsize="894,895" path="m7177,54r-137,l7042,90r13,69l7078,224r32,60l7151,338r48,47l7254,424r61,31l7381,477r70,11l7487,490r36,-2l7594,477r67,-23l7722,422r56,-40l7813,348r-330,l7458,347r-70,-14l7325,304r-55,-42l7226,209r-31,-62l7179,78r-2,-24xe" fillcolor="#c9343c" stroked="f">
                <v:path arrowok="t"/>
              </v:shape>
              <v:shape id="_x0000_s1042" alt="" style="position:absolute;left:7040;top:-405;width:894;height:895" coordorigin="7040,-405" coordsize="894,895" path="m7487,-405r-4,l7483,348r330,l7867,278r32,-62l7921,150r12,-71l7934,42,7933,5r-12,-70l7899,-132r-32,-62l7826,-249r-48,-49l7722,-338r-61,-32l7594,-392r-71,-12l7487,-405xe" fillcolor="#c9343c" stroked="f">
                <v:path arrowok="t"/>
              </v:shape>
            </v:group>
            <v:group id="_x0000_s1043" alt="" style="position:absolute;left:7343;top:-404;width:118;height:155" coordorigin="7343,-404" coordsize="118,155">
              <v:shape id="_x0000_s1044" alt="" style="position:absolute;left:7343;top:-404;width:118;height:155" coordorigin="7343,-404" coordsize="118,155" path="m7461,-404r-60,7l7343,-382r47,132l7409,-255r20,-4l7448,-262r13,-142xe" fillcolor="#f2d0d0" stroked="f">
                <v:path arrowok="t"/>
              </v:shape>
            </v:group>
            <v:group id="_x0000_s1045" alt="" style="position:absolute;left:7040;top:-231;width:197;height:262" coordorigin="7040,-231" coordsize="197,262">
              <v:shape id="_x0000_s1046" alt="" style="position:absolute;left:7040;top:-231;width:197;height:262" coordorigin="7040,-231" coordsize="197,262" path="m7133,-231r-43,67l7066,-109r-17,59l7041,12r-1,18l7177,30r2,-21l7181,-11r17,-59l7237,-140r-104,-91xe" fillcolor="#d8777f" stroked="f">
                <v:path arrowok="t"/>
              </v:shape>
            </v:group>
            <w10:wrap anchorx="page"/>
          </v:group>
        </w:pict>
      </w:r>
      <w:r>
        <w:pict w14:anchorId="30199593">
          <v:shape id="_x0000_s1026" type="#_x0000_t75" alt="" style="position:absolute;left:0;text-align:left;margin-left:496.7pt;margin-top:-19.55pt;width:79.8pt;height:44.55pt;z-index:-251655168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140C67">
        <w:rPr>
          <w:rFonts w:ascii="Arial" w:eastAsia="Arial" w:hAnsi="Arial" w:cs="Arial"/>
          <w:color w:val="4D2B23"/>
          <w:sz w:val="48"/>
          <w:szCs w:val="48"/>
          <w:bdr w:val="nil"/>
          <w:lang w:val="es-ES_tradnl"/>
        </w:rPr>
        <w:t>TEXTO DE UNA PÁGINA</w:t>
      </w:r>
    </w:p>
    <w:p w14:paraId="3144FD34" w14:textId="77777777" w:rsidR="005F456D" w:rsidRPr="00140C67" w:rsidRDefault="00C864DF">
      <w:pPr>
        <w:spacing w:line="540" w:lineRule="exact"/>
        <w:ind w:left="114"/>
        <w:rPr>
          <w:rFonts w:ascii="Arial" w:eastAsia="Arial" w:hAnsi="Arial" w:cs="Arial"/>
          <w:sz w:val="48"/>
          <w:szCs w:val="48"/>
          <w:lang w:val="es-ES_tradnl"/>
        </w:rPr>
      </w:pPr>
      <w:r w:rsidRPr="00140C67">
        <w:rPr>
          <w:rFonts w:ascii="Arial" w:eastAsia="Arial" w:hAnsi="Arial" w:cs="Arial"/>
          <w:b/>
          <w:bCs/>
          <w:color w:val="4D2B23"/>
          <w:w w:val="95"/>
          <w:sz w:val="48"/>
          <w:szCs w:val="48"/>
          <w:bdr w:val="nil"/>
          <w:lang w:val="es-ES_tradnl"/>
        </w:rPr>
        <w:t>PARA EL LÍDER ESCOLAR</w:t>
      </w:r>
    </w:p>
    <w:p w14:paraId="3EB291A0" w14:textId="77777777" w:rsidR="005F456D" w:rsidRPr="00140C67" w:rsidRDefault="005F456D">
      <w:pPr>
        <w:spacing w:before="3" w:line="160" w:lineRule="exact"/>
        <w:rPr>
          <w:sz w:val="16"/>
          <w:szCs w:val="16"/>
          <w:lang w:val="es-ES_tradnl"/>
        </w:rPr>
      </w:pPr>
    </w:p>
    <w:p w14:paraId="638989E1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2E7B6604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4F0562CC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1CAC008E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0D9E1644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04C8D78B" w14:textId="77777777" w:rsidR="005F456D" w:rsidRPr="00140C67" w:rsidRDefault="00C864DF">
      <w:pPr>
        <w:pStyle w:val="Heading11"/>
        <w:spacing w:before="61"/>
        <w:rPr>
          <w:b w:val="0"/>
          <w:bCs w:val="0"/>
          <w:lang w:val="es-ES_tradnl"/>
        </w:rPr>
      </w:pPr>
      <w:r w:rsidRPr="00140C67">
        <w:rPr>
          <w:rFonts w:cs="Arial"/>
          <w:color w:val="1B3E6F"/>
          <w:w w:val="95"/>
          <w:bdr w:val="nil"/>
          <w:lang w:val="es-ES_tradnl"/>
        </w:rPr>
        <w:t>Los antecedentes</w:t>
      </w:r>
    </w:p>
    <w:p w14:paraId="2801A2C0" w14:textId="77777777" w:rsidR="005F456D" w:rsidRPr="00140C67" w:rsidRDefault="005F456D">
      <w:pPr>
        <w:spacing w:before="13" w:line="280" w:lineRule="exact"/>
        <w:rPr>
          <w:sz w:val="28"/>
          <w:szCs w:val="28"/>
          <w:lang w:val="es-ES_tradnl"/>
        </w:rPr>
      </w:pPr>
    </w:p>
    <w:p w14:paraId="61CD5C84" w14:textId="6F06D2AA" w:rsidR="005F456D" w:rsidRPr="00140C67" w:rsidRDefault="00C864DF">
      <w:pPr>
        <w:pStyle w:val="BodyText"/>
        <w:spacing w:line="242" w:lineRule="auto"/>
        <w:ind w:right="1583"/>
        <w:rPr>
          <w:lang w:val="es-ES_tradnl"/>
        </w:rPr>
      </w:pPr>
      <w:r w:rsidRPr="00140C67">
        <w:rPr>
          <w:rFonts w:cs="Minion Pro"/>
          <w:bdr w:val="nil"/>
          <w:lang w:val="es-ES_tradnl"/>
        </w:rPr>
        <w:t>Los recientes cierres de las escuelas han afectado a todas las personas involucradas</w:t>
      </w:r>
      <w:r w:rsidRPr="00140C67">
        <w:rPr>
          <w:rFonts w:cs="Minion Pro"/>
          <w:bdr w:val="nil"/>
          <w:lang w:val="es-ES_tradnl"/>
        </w:rPr>
        <w:t>, desde maestros hasta directivos, pasando por los pa</w:t>
      </w:r>
      <w:r w:rsidRPr="00140C67">
        <w:rPr>
          <w:rFonts w:cs="Minion Pro"/>
          <w:bdr w:val="nil"/>
          <w:lang w:val="es-ES_tradnl"/>
        </w:rPr>
        <w:t>dres y los estudiantes</w:t>
      </w:r>
      <w:r w:rsidR="001F380B">
        <w:rPr>
          <w:rFonts w:cs="Minion Pro"/>
          <w:bdr w:val="nil"/>
          <w:lang w:val="es-ES_tradnl"/>
        </w:rPr>
        <w:t>, y todavía q</w:t>
      </w:r>
      <w:r w:rsidRPr="00140C67">
        <w:rPr>
          <w:rFonts w:cs="Minion Pro"/>
          <w:bdr w:val="nil"/>
          <w:lang w:val="es-ES_tradnl"/>
        </w:rPr>
        <w:t>uedan pendientes muchas preguntas sin responder con respecto al impacto académico y emocional en los estudiantes, cómo supervisarán las escuelas el progreso y qué ocurrirá si continúan los cierres escolares y/o se implementa un mod</w:t>
      </w:r>
      <w:r w:rsidRPr="00140C67">
        <w:rPr>
          <w:rFonts w:cs="Minion Pro"/>
          <w:bdr w:val="nil"/>
          <w:lang w:val="es-ES_tradnl"/>
        </w:rPr>
        <w:t>elo de aprendizaje híbrido.</w:t>
      </w:r>
    </w:p>
    <w:p w14:paraId="1E6319B5" w14:textId="77777777" w:rsidR="005F456D" w:rsidRPr="00140C67" w:rsidRDefault="005F456D">
      <w:pPr>
        <w:spacing w:before="10" w:line="260" w:lineRule="exact"/>
        <w:rPr>
          <w:sz w:val="26"/>
          <w:szCs w:val="26"/>
          <w:lang w:val="es-ES_tradnl"/>
        </w:rPr>
      </w:pPr>
    </w:p>
    <w:p w14:paraId="5ADE01DB" w14:textId="419E28BB" w:rsidR="005F456D" w:rsidRPr="00140C67" w:rsidRDefault="00C864DF">
      <w:pPr>
        <w:pStyle w:val="BodyText"/>
        <w:spacing w:line="242" w:lineRule="auto"/>
        <w:ind w:right="1809"/>
        <w:rPr>
          <w:lang w:val="es-ES_tradnl"/>
        </w:rPr>
      </w:pPr>
      <w:r w:rsidRPr="00140C67">
        <w:rPr>
          <w:rFonts w:cs="Minion Pro"/>
          <w:spacing w:val="-6"/>
          <w:bdr w:val="nil"/>
          <w:lang w:val="es-ES_tradnl"/>
        </w:rPr>
        <w:t>En nuestro estado, los miembros de PTA están planificando reunirse virtualmente con administradores y directivos escolares para debatir qué puede hace</w:t>
      </w:r>
      <w:r w:rsidRPr="00140C67">
        <w:rPr>
          <w:rFonts w:cs="Minion Pro"/>
          <w:spacing w:val="-6"/>
          <w:bdr w:val="nil"/>
          <w:lang w:val="es-ES_tradnl"/>
        </w:rPr>
        <w:t>rse para evaluar el rendimiento estudiantil ante la falta de las pruebas estatales y las políticas de calificación tradicionales, y colaborar en cómo pueden las escuelas respaldar a los estudiantes y prepararse para la reapertura, los modelos de aprendizaj</w:t>
      </w:r>
      <w:r w:rsidRPr="00140C67">
        <w:rPr>
          <w:rFonts w:cs="Minion Pro"/>
          <w:spacing w:val="-6"/>
          <w:bdr w:val="nil"/>
          <w:lang w:val="es-ES_tradnl"/>
        </w:rPr>
        <w:t xml:space="preserve">e híbridos y </w:t>
      </w:r>
      <w:r w:rsidR="00B81CED">
        <w:rPr>
          <w:rFonts w:cs="Minion Pro"/>
          <w:spacing w:val="-6"/>
          <w:bdr w:val="nil"/>
          <w:lang w:val="es-ES_tradnl"/>
        </w:rPr>
        <w:t xml:space="preserve">los </w:t>
      </w:r>
      <w:r w:rsidRPr="00140C67">
        <w:rPr>
          <w:rFonts w:cs="Minion Pro"/>
          <w:spacing w:val="-6"/>
          <w:bdr w:val="nil"/>
          <w:lang w:val="es-ES_tradnl"/>
        </w:rPr>
        <w:t xml:space="preserve">futuros cierres de </w:t>
      </w:r>
      <w:r w:rsidRPr="00140C67">
        <w:rPr>
          <w:rFonts w:cs="Minion Pro"/>
          <w:spacing w:val="-6"/>
          <w:bdr w:val="nil"/>
          <w:lang w:val="es-ES_tradnl"/>
        </w:rPr>
        <w:t>escuelas.</w:t>
      </w:r>
    </w:p>
    <w:p w14:paraId="11FA04E1" w14:textId="77777777" w:rsidR="005F456D" w:rsidRPr="00140C67" w:rsidRDefault="005F456D">
      <w:pPr>
        <w:spacing w:before="2" w:line="180" w:lineRule="exact"/>
        <w:rPr>
          <w:sz w:val="18"/>
          <w:szCs w:val="18"/>
          <w:lang w:val="es-ES_tradnl"/>
        </w:rPr>
      </w:pPr>
    </w:p>
    <w:p w14:paraId="3F99E8CE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7F0EA9A0" w14:textId="77777777" w:rsidR="005F456D" w:rsidRPr="00140C67" w:rsidRDefault="005F456D">
      <w:pPr>
        <w:spacing w:line="200" w:lineRule="exact"/>
        <w:rPr>
          <w:sz w:val="20"/>
          <w:szCs w:val="20"/>
          <w:lang w:val="es-ES_tradnl"/>
        </w:rPr>
      </w:pPr>
    </w:p>
    <w:p w14:paraId="708E5AD4" w14:textId="77777777" w:rsidR="005F456D" w:rsidRPr="00140C67" w:rsidRDefault="00C864DF">
      <w:pPr>
        <w:pStyle w:val="Heading11"/>
        <w:spacing w:before="61"/>
        <w:rPr>
          <w:b w:val="0"/>
          <w:bCs w:val="0"/>
          <w:lang w:val="es-ES_tradnl"/>
        </w:rPr>
      </w:pPr>
      <w:r w:rsidRPr="00140C67">
        <w:rPr>
          <w:rFonts w:cs="Arial"/>
          <w:color w:val="1B3E6F"/>
          <w:spacing w:val="-4"/>
          <w:w w:val="95"/>
          <w:bdr w:val="nil"/>
          <w:lang w:val="es-ES_tradnl"/>
        </w:rPr>
        <w:t>¿Qué puede esperar?</w:t>
      </w:r>
    </w:p>
    <w:p w14:paraId="203F7306" w14:textId="77777777" w:rsidR="005F456D" w:rsidRPr="00140C67" w:rsidRDefault="005F456D">
      <w:pPr>
        <w:spacing w:before="13" w:line="280" w:lineRule="exact"/>
        <w:rPr>
          <w:sz w:val="28"/>
          <w:szCs w:val="28"/>
          <w:lang w:val="es-ES_tradnl"/>
        </w:rPr>
      </w:pPr>
    </w:p>
    <w:p w14:paraId="3D2C7855" w14:textId="77777777" w:rsidR="005F456D" w:rsidRPr="00140C67" w:rsidRDefault="00C864DF">
      <w:pPr>
        <w:pStyle w:val="BodyText"/>
        <w:spacing w:line="242" w:lineRule="auto"/>
        <w:ind w:right="1329"/>
        <w:rPr>
          <w:lang w:val="es-ES_tradnl"/>
        </w:rPr>
      </w:pPr>
      <w:r w:rsidRPr="00140C67">
        <w:rPr>
          <w:rFonts w:cs="Minion Pro"/>
          <w:bdr w:val="nil"/>
          <w:lang w:val="es-ES_tradnl"/>
        </w:rPr>
        <w:t xml:space="preserve">La charla será informal y no </w:t>
      </w:r>
      <w:r w:rsidRPr="00140C67">
        <w:rPr>
          <w:rFonts w:cs="Minion Pro"/>
          <w:bdr w:val="nil"/>
          <w:lang w:val="es-ES_tradnl"/>
        </w:rPr>
        <w:t>debería durar más de una hora. Solo incluirá a unos pocos miembros de la PTA de la escuela, quienes conducirán el debate. Ellos vendrán con algunas preguntas</w:t>
      </w:r>
    </w:p>
    <w:p w14:paraId="6E1135D5" w14:textId="77777777" w:rsidR="005F456D" w:rsidRPr="00140C67" w:rsidRDefault="00C864DF">
      <w:pPr>
        <w:pStyle w:val="BodyText"/>
        <w:spacing w:line="242" w:lineRule="auto"/>
        <w:ind w:right="1212"/>
        <w:rPr>
          <w:lang w:val="es-ES_tradnl"/>
        </w:rPr>
      </w:pPr>
      <w:r w:rsidRPr="00140C67">
        <w:rPr>
          <w:rFonts w:cs="Minion Pro"/>
          <w:spacing w:val="1"/>
          <w:bdr w:val="nil"/>
          <w:lang w:val="es-ES_tradnl"/>
        </w:rPr>
        <w:t xml:space="preserve">ya pensadas, pero el </w:t>
      </w:r>
      <w:r w:rsidRPr="00140C67">
        <w:rPr>
          <w:rFonts w:cs="Minion Pro"/>
          <w:spacing w:val="1"/>
          <w:bdr w:val="nil"/>
          <w:lang w:val="es-ES_tradnl"/>
        </w:rPr>
        <w:t>objetivo es compartir ideas sobre cuál es la mejor manera de respaldar a los estudiantes y los maestros y garantizar la continuación de la enseñanza.</w:t>
      </w:r>
    </w:p>
    <w:p w14:paraId="254B2E3B" w14:textId="77777777" w:rsidR="005F456D" w:rsidRPr="00140C67" w:rsidRDefault="005F456D">
      <w:pPr>
        <w:spacing w:before="1" w:line="260" w:lineRule="exact"/>
        <w:rPr>
          <w:sz w:val="26"/>
          <w:szCs w:val="26"/>
          <w:lang w:val="es-ES_tradnl"/>
        </w:rPr>
      </w:pPr>
    </w:p>
    <w:p w14:paraId="50395F08" w14:textId="77777777" w:rsidR="005F456D" w:rsidRPr="00140C67" w:rsidRDefault="00C864DF">
      <w:pPr>
        <w:pStyle w:val="Heading11"/>
        <w:rPr>
          <w:b w:val="0"/>
          <w:bCs w:val="0"/>
          <w:lang w:val="es-ES_tradnl"/>
        </w:rPr>
      </w:pPr>
      <w:r w:rsidRPr="00140C67">
        <w:rPr>
          <w:rFonts w:cs="Arial"/>
          <w:color w:val="1B3E6F"/>
          <w:spacing w:val="-4"/>
          <w:w w:val="95"/>
          <w:bdr w:val="nil"/>
          <w:lang w:val="es-ES_tradnl"/>
        </w:rPr>
        <w:t xml:space="preserve">¿Cómo puede prepararse para </w:t>
      </w:r>
      <w:r w:rsidRPr="00140C67">
        <w:rPr>
          <w:rFonts w:cs="Arial"/>
          <w:color w:val="1B3E6F"/>
          <w:spacing w:val="-4"/>
          <w:w w:val="95"/>
          <w:bdr w:val="nil"/>
          <w:lang w:val="es-ES_tradnl"/>
        </w:rPr>
        <w:t>la charla?</w:t>
      </w:r>
    </w:p>
    <w:p w14:paraId="43FF8854" w14:textId="77777777" w:rsidR="005F456D" w:rsidRPr="00140C67" w:rsidRDefault="005F456D">
      <w:pPr>
        <w:spacing w:before="13" w:line="280" w:lineRule="exact"/>
        <w:rPr>
          <w:sz w:val="28"/>
          <w:szCs w:val="28"/>
          <w:lang w:val="es-ES_tradnl"/>
        </w:rPr>
      </w:pPr>
    </w:p>
    <w:p w14:paraId="3D1DD0DD" w14:textId="77777777" w:rsidR="005F456D" w:rsidRPr="00140C67" w:rsidRDefault="00C864DF">
      <w:pPr>
        <w:pStyle w:val="BodyText"/>
        <w:numPr>
          <w:ilvl w:val="0"/>
          <w:numId w:val="1"/>
        </w:numPr>
        <w:tabs>
          <w:tab w:val="left" w:pos="384"/>
        </w:tabs>
        <w:spacing w:line="242" w:lineRule="auto"/>
        <w:ind w:left="384" w:right="1781"/>
        <w:rPr>
          <w:lang w:val="es-ES_tradnl"/>
        </w:rPr>
      </w:pPr>
      <w:r w:rsidRPr="00140C67">
        <w:rPr>
          <w:rFonts w:cs="Minion Pro"/>
          <w:spacing w:val="4"/>
          <w:bdr w:val="nil"/>
          <w:lang w:val="es-ES_tradnl"/>
        </w:rPr>
        <w:t>Prepárese para compartir sus opiniones sinceras sobre cómo ha afectado la pandemia a los maestros y los estudiantes.</w:t>
      </w:r>
    </w:p>
    <w:p w14:paraId="3BE279AA" w14:textId="37985874" w:rsidR="005F456D" w:rsidRPr="00140C67" w:rsidRDefault="00C864DF">
      <w:pPr>
        <w:pStyle w:val="BodyText"/>
        <w:numPr>
          <w:ilvl w:val="0"/>
          <w:numId w:val="1"/>
        </w:numPr>
        <w:tabs>
          <w:tab w:val="left" w:pos="384"/>
        </w:tabs>
        <w:spacing w:line="242" w:lineRule="auto"/>
        <w:ind w:left="384" w:right="1168"/>
        <w:rPr>
          <w:lang w:val="es-ES_tradnl"/>
        </w:rPr>
      </w:pPr>
      <w:r w:rsidRPr="00140C67">
        <w:rPr>
          <w:rFonts w:cs="Minion Pro"/>
          <w:spacing w:val="-9"/>
          <w:bdr w:val="nil"/>
          <w:lang w:val="es-ES_tradnl"/>
        </w:rPr>
        <w:t xml:space="preserve">Sin tener los datos tradicionales (el crecimiento y las pruebas de desempeño estatales, los datos de asistencia, etc.), piense en cómo medirá la escuela o el distrito el rendimiento estudiantil e identificará </w:t>
      </w:r>
      <w:r w:rsidR="008E034D">
        <w:rPr>
          <w:rFonts w:cs="Minion Pro"/>
          <w:spacing w:val="-9"/>
          <w:bdr w:val="nil"/>
          <w:lang w:val="es-ES_tradnl"/>
        </w:rPr>
        <w:t xml:space="preserve">las </w:t>
      </w:r>
      <w:bookmarkStart w:id="0" w:name="_GoBack"/>
      <w:bookmarkEnd w:id="0"/>
      <w:r w:rsidRPr="00140C67">
        <w:rPr>
          <w:rFonts w:cs="Minion Pro"/>
          <w:spacing w:val="-9"/>
          <w:bdr w:val="nil"/>
          <w:lang w:val="es-ES_tradnl"/>
        </w:rPr>
        <w:t>brechas de aprendiza</w:t>
      </w:r>
      <w:r w:rsidRPr="00140C67">
        <w:rPr>
          <w:rFonts w:cs="Minion Pro"/>
          <w:spacing w:val="-9"/>
          <w:bdr w:val="nil"/>
          <w:lang w:val="es-ES_tradnl"/>
        </w:rPr>
        <w:t>je.</w:t>
      </w:r>
    </w:p>
    <w:p w14:paraId="7A623E41" w14:textId="77777777" w:rsidR="005F456D" w:rsidRPr="00140C67" w:rsidRDefault="00C864DF">
      <w:pPr>
        <w:pStyle w:val="BodyText"/>
        <w:numPr>
          <w:ilvl w:val="0"/>
          <w:numId w:val="1"/>
        </w:numPr>
        <w:tabs>
          <w:tab w:val="left" w:pos="384"/>
        </w:tabs>
        <w:spacing w:line="242" w:lineRule="auto"/>
        <w:ind w:left="384" w:right="1173"/>
        <w:rPr>
          <w:lang w:val="es-ES_tradnl"/>
        </w:rPr>
      </w:pPr>
      <w:r w:rsidRPr="00140C67">
        <w:rPr>
          <w:rFonts w:cs="Minion Pro"/>
          <w:bdr w:val="nil"/>
          <w:lang w:val="es-ES_tradnl"/>
        </w:rPr>
        <w:t>Contacte a otros educadores de su edificio para entender qué identifican ellos como los temas más apremiantes y qué apoyo se necesita.</w:t>
      </w:r>
    </w:p>
    <w:p w14:paraId="25FB391A" w14:textId="77777777" w:rsidR="005F456D" w:rsidRPr="00140C67" w:rsidRDefault="005F456D">
      <w:pPr>
        <w:spacing w:line="260" w:lineRule="exact"/>
        <w:rPr>
          <w:sz w:val="26"/>
          <w:szCs w:val="26"/>
          <w:lang w:val="es-ES_tradnl"/>
        </w:rPr>
      </w:pPr>
    </w:p>
    <w:p w14:paraId="31CA6D18" w14:textId="77777777" w:rsidR="005F456D" w:rsidRPr="00140C67" w:rsidRDefault="00C864DF">
      <w:pPr>
        <w:pStyle w:val="Heading11"/>
        <w:rPr>
          <w:b w:val="0"/>
          <w:bCs w:val="0"/>
          <w:lang w:val="es-ES_tradnl"/>
        </w:rPr>
      </w:pPr>
      <w:r w:rsidRPr="00140C67">
        <w:rPr>
          <w:rFonts w:cs="Arial"/>
          <w:color w:val="1B3E6F"/>
          <w:w w:val="95"/>
          <w:bdr w:val="nil"/>
          <w:lang w:val="es-ES_tradnl"/>
        </w:rPr>
        <w:t>Si necesita información adicional, contacte a uno de los miembros de su PTA local:</w:t>
      </w:r>
    </w:p>
    <w:sectPr w:rsidR="005F456D" w:rsidRPr="00140C67">
      <w:type w:val="continuous"/>
      <w:pgSz w:w="12240" w:h="15840"/>
      <w:pgMar w:top="8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0000000"/>
    <w:lvl w:ilvl="0" w:tplc="D3D091A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sz w:val="22"/>
        <w:szCs w:val="22"/>
      </w:rPr>
    </w:lvl>
    <w:lvl w:ilvl="1" w:tplc="44EA328C">
      <w:start w:val="1"/>
      <w:numFmt w:val="bullet"/>
      <w:lvlText w:val="•"/>
      <w:lvlJc w:val="left"/>
      <w:rPr>
        <w:rFonts w:hint="default"/>
      </w:rPr>
    </w:lvl>
    <w:lvl w:ilvl="2" w:tplc="71507F3E">
      <w:start w:val="1"/>
      <w:numFmt w:val="bullet"/>
      <w:lvlText w:val="•"/>
      <w:lvlJc w:val="left"/>
      <w:rPr>
        <w:rFonts w:hint="default"/>
      </w:rPr>
    </w:lvl>
    <w:lvl w:ilvl="3" w:tplc="D348F266">
      <w:start w:val="1"/>
      <w:numFmt w:val="bullet"/>
      <w:lvlText w:val="•"/>
      <w:lvlJc w:val="left"/>
      <w:rPr>
        <w:rFonts w:hint="default"/>
      </w:rPr>
    </w:lvl>
    <w:lvl w:ilvl="4" w:tplc="E3FA7874">
      <w:start w:val="1"/>
      <w:numFmt w:val="bullet"/>
      <w:lvlText w:val="•"/>
      <w:lvlJc w:val="left"/>
      <w:rPr>
        <w:rFonts w:hint="default"/>
      </w:rPr>
    </w:lvl>
    <w:lvl w:ilvl="5" w:tplc="96F853CA">
      <w:start w:val="1"/>
      <w:numFmt w:val="bullet"/>
      <w:lvlText w:val="•"/>
      <w:lvlJc w:val="left"/>
      <w:rPr>
        <w:rFonts w:hint="default"/>
      </w:rPr>
    </w:lvl>
    <w:lvl w:ilvl="6" w:tplc="E4145C46">
      <w:start w:val="1"/>
      <w:numFmt w:val="bullet"/>
      <w:lvlText w:val="•"/>
      <w:lvlJc w:val="left"/>
      <w:rPr>
        <w:rFonts w:hint="default"/>
      </w:rPr>
    </w:lvl>
    <w:lvl w:ilvl="7" w:tplc="6F66196A">
      <w:start w:val="1"/>
      <w:numFmt w:val="bullet"/>
      <w:lvlText w:val="•"/>
      <w:lvlJc w:val="left"/>
      <w:rPr>
        <w:rFonts w:hint="default"/>
      </w:rPr>
    </w:lvl>
    <w:lvl w:ilvl="8" w:tplc="6038B7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56D"/>
    <w:rsid w:val="00140C67"/>
    <w:rsid w:val="001F380B"/>
    <w:rsid w:val="005F456D"/>
    <w:rsid w:val="008E034D"/>
    <w:rsid w:val="00B81CED"/>
    <w:rsid w:val="00C864DF"/>
    <w:rsid w:val="00DD1B0C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2C6D45F"/>
  <w15:docId w15:val="{03EAEFA4-C50B-5743-8984-2DCA83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Minion Pro" w:eastAsia="Minion Pro" w:hAnsi="Minion Pro"/>
    </w:rPr>
  </w:style>
  <w:style w:type="paragraph" w:customStyle="1" w:styleId="Heading11">
    <w:name w:val="Heading 11"/>
    <w:basedOn w:val="Normal"/>
    <w:uiPriority w:val="1"/>
    <w:qFormat/>
    <w:pPr>
      <w:ind w:left="114"/>
      <w:outlineLvl w:val="1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1625</Characters>
  <Application>Microsoft Office Word</Application>
  <DocSecurity>0</DocSecurity>
  <Lines>65</Lines>
  <Paragraphs>13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2020-06-30T14:57:00Z</dcterms:created>
  <dcterms:modified xsi:type="dcterms:W3CDTF">2020-06-30T18:54:00Z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2020-06-30T00:00:00Z</vt:filetime>
  </property>
</Properties>
</file>