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A708" w14:textId="77777777" w:rsidR="00EB5BD3" w:rsidRDefault="00EB5BD3" w:rsidP="00EB5BD3">
      <w:pPr>
        <w:ind w:left="0"/>
        <w:jc w:val="center"/>
        <w:rPr>
          <w:b/>
        </w:rPr>
      </w:pPr>
    </w:p>
    <w:p w14:paraId="339DC47C" w14:textId="77777777" w:rsidR="00EB5BD3" w:rsidRDefault="00EB5BD3" w:rsidP="00EB5BD3">
      <w:pPr>
        <w:ind w:left="0"/>
        <w:jc w:val="center"/>
        <w:rPr>
          <w:b/>
        </w:rPr>
      </w:pPr>
    </w:p>
    <w:p w14:paraId="46879613" w14:textId="77777777" w:rsidR="009C7F09" w:rsidRDefault="009C7F09" w:rsidP="00EB5BD3">
      <w:pPr>
        <w:ind w:left="0"/>
        <w:jc w:val="center"/>
        <w:rPr>
          <w:b/>
        </w:rPr>
      </w:pPr>
    </w:p>
    <w:p w14:paraId="5A952640" w14:textId="77777777" w:rsidR="00EB5BD3" w:rsidRDefault="00EB5BD3" w:rsidP="00EB5BD3">
      <w:pPr>
        <w:ind w:left="0"/>
        <w:jc w:val="center"/>
        <w:rPr>
          <w:b/>
        </w:rPr>
      </w:pPr>
      <w:r w:rsidRPr="00154102">
        <w:rPr>
          <w:noProof/>
        </w:rPr>
        <w:drawing>
          <wp:anchor distT="0" distB="0" distL="114300" distR="114300" simplePos="0" relativeHeight="251660288" behindDoc="1" locked="0" layoutInCell="1" allowOverlap="1" wp14:anchorId="1590F1D2" wp14:editId="7499AF79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932815" cy="332105"/>
            <wp:effectExtent l="25400" t="0" r="698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F09" w:rsidRPr="00154102">
        <w:rPr>
          <w:b/>
        </w:rPr>
        <w:t>COVER SHEET FOR SUBMITTING RESOLUTIONS</w:t>
      </w:r>
    </w:p>
    <w:p w14:paraId="26E94CCE" w14:textId="77777777" w:rsidR="00EB5BD3" w:rsidRDefault="00EB5BD3" w:rsidP="00154102">
      <w:pPr>
        <w:ind w:left="0"/>
        <w:rPr>
          <w:b/>
        </w:rPr>
      </w:pPr>
    </w:p>
    <w:p w14:paraId="5F342F5C" w14:textId="176F751F" w:rsidR="000D53F2" w:rsidRPr="00154102" w:rsidRDefault="000D53F2" w:rsidP="00154102">
      <w:pPr>
        <w:spacing w:beforeLines="1" w:before="2" w:afterLines="1" w:after="2"/>
        <w:ind w:left="0"/>
        <w:jc w:val="center"/>
        <w:rPr>
          <w:rFonts w:ascii="Calibri,Bold" w:hAnsi="Calibri,Bold"/>
        </w:rPr>
      </w:pPr>
      <w:r w:rsidRPr="00154102">
        <w:rPr>
          <w:rFonts w:ascii="Calibri,Bold" w:hAnsi="Calibri,Bold"/>
        </w:rPr>
        <w:t xml:space="preserve">All resolutions packets must be RECEIVED electronically in PDF format at resolutions@pta.org no later </w:t>
      </w:r>
      <w:r w:rsidR="00301955">
        <w:rPr>
          <w:rFonts w:ascii="Calibri,Bold" w:hAnsi="Calibri,Bold"/>
        </w:rPr>
        <w:t xml:space="preserve">than 11:59 PM EST on </w:t>
      </w:r>
      <w:r w:rsidR="00A466B6">
        <w:rPr>
          <w:rFonts w:ascii="Calibri,Bold" w:hAnsi="Calibri,Bold"/>
        </w:rPr>
        <w:t>October 15</w:t>
      </w:r>
      <w:r w:rsidRPr="00154102">
        <w:rPr>
          <w:rFonts w:ascii="Calibri,Bold" w:hAnsi="Calibri,Bold"/>
        </w:rPr>
        <w:t xml:space="preserve">, prior to the year of the convention in which the resolution will be voted upon (if accepted by the PTA Board of Directors). Additionally, the resolution </w:t>
      </w:r>
      <w:r w:rsidR="00FD3E8C" w:rsidRPr="00154102">
        <w:rPr>
          <w:rFonts w:ascii="Calibri,Bold" w:hAnsi="Calibri,Bold"/>
        </w:rPr>
        <w:t xml:space="preserve">(page 3 of the packet) </w:t>
      </w:r>
      <w:r w:rsidRPr="00154102">
        <w:rPr>
          <w:rFonts w:ascii="Calibri,Bold" w:hAnsi="Calibri,Bold"/>
        </w:rPr>
        <w:t>must also be submitted in Word format.</w:t>
      </w:r>
    </w:p>
    <w:p w14:paraId="7009C2EC" w14:textId="77777777" w:rsidR="000D53F2" w:rsidRPr="00154102" w:rsidRDefault="000D53F2" w:rsidP="00154102">
      <w:pPr>
        <w:spacing w:beforeLines="1" w:before="2" w:afterLines="1" w:after="2"/>
        <w:ind w:left="0"/>
        <w:jc w:val="center"/>
        <w:rPr>
          <w:rFonts w:ascii="Calibri,Bold" w:hAnsi="Calibri,Bold"/>
        </w:rPr>
      </w:pPr>
      <w:r w:rsidRPr="00154102">
        <w:rPr>
          <w:rFonts w:ascii="Calibri,Bold" w:hAnsi="Calibri,Bold"/>
        </w:rPr>
        <w:t>NO FACSIMILE (FAX) OR HARD COPY SUBMISSIONS WILL BE ACCEPTED.</w:t>
      </w:r>
    </w:p>
    <w:p w14:paraId="4187C428" w14:textId="77777777" w:rsidR="000D53F2" w:rsidRDefault="000D53F2" w:rsidP="00EB5BD3">
      <w:pPr>
        <w:ind w:left="2160" w:firstLine="720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392"/>
        <w:gridCol w:w="317"/>
        <w:gridCol w:w="1154"/>
        <w:gridCol w:w="174"/>
        <w:gridCol w:w="2100"/>
        <w:gridCol w:w="1864"/>
      </w:tblGrid>
      <w:tr w:rsidR="00EB5BD3" w14:paraId="275EF50C" w14:textId="77777777">
        <w:trPr>
          <w:jc w:val="center"/>
        </w:trPr>
        <w:tc>
          <w:tcPr>
            <w:tcW w:w="9576" w:type="dxa"/>
            <w:gridSpan w:val="7"/>
          </w:tcPr>
          <w:p w14:paraId="107D0614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Resolution title:</w:t>
            </w:r>
          </w:p>
        </w:tc>
      </w:tr>
      <w:tr w:rsidR="00EB5BD3" w14:paraId="6B8B606C" w14:textId="77777777">
        <w:trPr>
          <w:jc w:val="center"/>
        </w:trPr>
        <w:tc>
          <w:tcPr>
            <w:tcW w:w="9576" w:type="dxa"/>
            <w:gridSpan w:val="7"/>
          </w:tcPr>
          <w:p w14:paraId="00EBA7A7" w14:textId="168848D2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Rationale: Attach a separate sheet giving rationale to support the resolution by National PTA.</w:t>
            </w:r>
            <w:r w:rsidR="00AB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C25">
              <w:rPr>
                <w:rFonts w:ascii="Arial" w:hAnsi="Arial" w:cs="Arial"/>
                <w:sz w:val="20"/>
                <w:szCs w:val="20"/>
              </w:rPr>
              <w:t xml:space="preserve">The rationale must </w:t>
            </w:r>
            <w:proofErr w:type="gramStart"/>
            <w:r w:rsidRPr="00D44C25">
              <w:rPr>
                <w:rFonts w:ascii="Arial" w:hAnsi="Arial" w:cs="Arial"/>
                <w:sz w:val="20"/>
                <w:szCs w:val="20"/>
              </w:rPr>
              <w:t>include:</w:t>
            </w:r>
            <w:proofErr w:type="gramEnd"/>
            <w:r w:rsidRPr="00D44C25">
              <w:rPr>
                <w:rFonts w:ascii="Arial" w:hAnsi="Arial" w:cs="Arial"/>
                <w:sz w:val="20"/>
                <w:szCs w:val="20"/>
              </w:rPr>
              <w:t xml:space="preserve"> problem the resolution addresses; what the resolution would do to eliminate or reduce the problem; and why National PTA should take the recommended action</w:t>
            </w:r>
          </w:p>
        </w:tc>
      </w:tr>
      <w:tr w:rsidR="00EB5BD3" w14:paraId="5500E1B6" w14:textId="77777777">
        <w:trPr>
          <w:jc w:val="center"/>
        </w:trPr>
        <w:tc>
          <w:tcPr>
            <w:tcW w:w="5508" w:type="dxa"/>
            <w:gridSpan w:val="5"/>
          </w:tcPr>
          <w:p w14:paraId="5CFEF643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 xml:space="preserve">Name of submitting group:    </w:t>
            </w:r>
          </w:p>
          <w:p w14:paraId="3C3A446D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225FEC81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PTA National ID#</w:t>
            </w:r>
            <w:r w:rsidR="009C7F0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B5BD3" w14:paraId="301E1553" w14:textId="77777777">
        <w:trPr>
          <w:jc w:val="center"/>
        </w:trPr>
        <w:tc>
          <w:tcPr>
            <w:tcW w:w="9576" w:type="dxa"/>
            <w:gridSpan w:val="7"/>
          </w:tcPr>
          <w:p w14:paraId="1DDFDC95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Check appropriate box</w:t>
            </w:r>
          </w:p>
        </w:tc>
      </w:tr>
      <w:tr w:rsidR="00EB5BD3" w14:paraId="599D635F" w14:textId="77777777">
        <w:trPr>
          <w:jc w:val="center"/>
        </w:trPr>
        <w:tc>
          <w:tcPr>
            <w:tcW w:w="9576" w:type="dxa"/>
            <w:gridSpan w:val="7"/>
          </w:tcPr>
          <w:p w14:paraId="0D24D8CA" w14:textId="77777777" w:rsidR="00EB5BD3" w:rsidRPr="00D44C25" w:rsidRDefault="00EB5BD3" w:rsidP="00D44C25">
            <w:pPr>
              <w:tabs>
                <w:tab w:val="left" w:pos="1401"/>
                <w:tab w:val="left" w:pos="2899"/>
                <w:tab w:val="left" w:pos="4320"/>
              </w:tabs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 xml:space="preserve">Local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634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1F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44C25">
              <w:rPr>
                <w:rFonts w:ascii="Arial" w:hAnsi="Arial" w:cs="Arial"/>
                <w:sz w:val="20"/>
                <w:szCs w:val="20"/>
              </w:rPr>
              <w:tab/>
              <w:t xml:space="preserve">   Council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98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44C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44C25">
              <w:rPr>
                <w:rFonts w:ascii="Arial" w:hAnsi="Arial" w:cs="Arial"/>
                <w:sz w:val="20"/>
                <w:szCs w:val="20"/>
              </w:rPr>
              <w:tab/>
              <w:t xml:space="preserve">District/Region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938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44C25">
              <w:rPr>
                <w:rFonts w:ascii="Arial" w:hAnsi="Arial" w:cs="Arial"/>
                <w:sz w:val="20"/>
                <w:szCs w:val="20"/>
              </w:rPr>
              <w:tab/>
              <w:t xml:space="preserve"> State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1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44C25">
              <w:rPr>
                <w:rFonts w:ascii="Arial" w:hAnsi="Arial" w:cs="Arial"/>
                <w:sz w:val="20"/>
                <w:szCs w:val="20"/>
              </w:rPr>
              <w:tab/>
              <w:t xml:space="preserve">National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04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5BD3" w14:paraId="1C9FF585" w14:textId="77777777">
        <w:trPr>
          <w:jc w:val="center"/>
        </w:trPr>
        <w:tc>
          <w:tcPr>
            <w:tcW w:w="3830" w:type="dxa"/>
            <w:gridSpan w:val="2"/>
          </w:tcPr>
          <w:p w14:paraId="05FA10E0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Has this resolution been adopted by a state PTA convention body?</w:t>
            </w:r>
          </w:p>
        </w:tc>
        <w:tc>
          <w:tcPr>
            <w:tcW w:w="1678" w:type="dxa"/>
            <w:gridSpan w:val="3"/>
          </w:tcPr>
          <w:p w14:paraId="65662149" w14:textId="77777777" w:rsidR="00EB5BD3" w:rsidRPr="00D44C25" w:rsidRDefault="00EB5BD3" w:rsidP="008B01F3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2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44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</w:tcPr>
          <w:p w14:paraId="1A17EB67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1916" w:type="dxa"/>
          </w:tcPr>
          <w:p w14:paraId="22AE87E4" w14:textId="77777777" w:rsidR="00EB5BD3" w:rsidRPr="00D44C25" w:rsidRDefault="00EB5BD3" w:rsidP="008B01F3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0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1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5BD3" w14:paraId="2CA8BD4C" w14:textId="77777777">
        <w:trPr>
          <w:jc w:val="center"/>
        </w:trPr>
        <w:tc>
          <w:tcPr>
            <w:tcW w:w="9576" w:type="dxa"/>
            <w:gridSpan w:val="7"/>
          </w:tcPr>
          <w:p w14:paraId="3F9AB1EE" w14:textId="5C0B5531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A resolution from a local PTA, council, or district/ region becomes a state resolution if it has been adopted at the state convention.</w:t>
            </w:r>
            <w:r w:rsidR="00AB1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C25">
              <w:rPr>
                <w:rFonts w:ascii="Arial" w:hAnsi="Arial" w:cs="Arial"/>
                <w:sz w:val="20"/>
                <w:szCs w:val="20"/>
              </w:rPr>
              <w:t>The state PTA should then be the group that submits it to National PTA.</w:t>
            </w:r>
          </w:p>
        </w:tc>
      </w:tr>
      <w:tr w:rsidR="00EB5BD3" w14:paraId="20BC8A0B" w14:textId="77777777">
        <w:trPr>
          <w:jc w:val="center"/>
        </w:trPr>
        <w:tc>
          <w:tcPr>
            <w:tcW w:w="5508" w:type="dxa"/>
            <w:gridSpan w:val="5"/>
          </w:tcPr>
          <w:p w14:paraId="6072CB2C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94A86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6DCD3F7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BD3" w14:paraId="4E86C167" w14:textId="77777777">
        <w:trPr>
          <w:jc w:val="center"/>
        </w:trPr>
        <w:tc>
          <w:tcPr>
            <w:tcW w:w="5508" w:type="dxa"/>
            <w:gridSpan w:val="5"/>
          </w:tcPr>
          <w:p w14:paraId="7C087D44" w14:textId="77777777" w:rsidR="00EB5BD3" w:rsidRPr="00D44C25" w:rsidRDefault="00EB5BD3" w:rsidP="00D44C25">
            <w:pPr>
              <w:spacing w:after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4C25">
              <w:rPr>
                <w:rFonts w:ascii="Arial" w:hAnsi="Arial" w:cs="Arial"/>
                <w:sz w:val="16"/>
                <w:szCs w:val="16"/>
              </w:rPr>
              <w:t>Signature of Submitting Group President or National Committee Chairman</w:t>
            </w:r>
          </w:p>
        </w:tc>
        <w:tc>
          <w:tcPr>
            <w:tcW w:w="4068" w:type="dxa"/>
            <w:gridSpan w:val="2"/>
          </w:tcPr>
          <w:p w14:paraId="6CBA9F86" w14:textId="77777777" w:rsidR="00EB5BD3" w:rsidRPr="00D44C25" w:rsidRDefault="00EB5BD3" w:rsidP="00D44C25">
            <w:pPr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B5BD3" w14:paraId="4C32AFFE" w14:textId="77777777">
        <w:trPr>
          <w:trHeight w:val="89"/>
          <w:jc w:val="center"/>
        </w:trPr>
        <w:tc>
          <w:tcPr>
            <w:tcW w:w="9576" w:type="dxa"/>
            <w:gridSpan w:val="7"/>
            <w:shd w:val="clear" w:color="auto" w:fill="DDD9C3"/>
          </w:tcPr>
          <w:p w14:paraId="22B671A6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BD3" w14:paraId="595669B5" w14:textId="77777777">
        <w:trPr>
          <w:jc w:val="center"/>
        </w:trPr>
        <w:tc>
          <w:tcPr>
            <w:tcW w:w="9576" w:type="dxa"/>
            <w:gridSpan w:val="7"/>
          </w:tcPr>
          <w:p w14:paraId="4F967013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b/>
                <w:sz w:val="20"/>
                <w:szCs w:val="20"/>
              </w:rPr>
              <w:t>If a local PTA, council, or region/district is submitting directly to National PTA, this section must be completed by the state PTA:</w:t>
            </w:r>
          </w:p>
        </w:tc>
      </w:tr>
      <w:tr w:rsidR="00EB5BD3" w14:paraId="40C39B22" w14:textId="77777777">
        <w:trPr>
          <w:jc w:val="center"/>
        </w:trPr>
        <w:tc>
          <w:tcPr>
            <w:tcW w:w="5508" w:type="dxa"/>
            <w:gridSpan w:val="5"/>
          </w:tcPr>
          <w:p w14:paraId="632238AB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Is the resolution being submitted by a PTA constituent body in good standing?</w:t>
            </w:r>
          </w:p>
        </w:tc>
        <w:tc>
          <w:tcPr>
            <w:tcW w:w="2152" w:type="dxa"/>
          </w:tcPr>
          <w:p w14:paraId="32E4D1E3" w14:textId="77777777" w:rsidR="00EB5BD3" w:rsidRPr="00D44C25" w:rsidRDefault="00F66712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88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BD3" w:rsidRPr="00D44C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6" w:type="dxa"/>
          </w:tcPr>
          <w:p w14:paraId="0F54BC2C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73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7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5BD3" w14:paraId="307CA91E" w14:textId="77777777">
        <w:trPr>
          <w:jc w:val="center"/>
        </w:trPr>
        <w:tc>
          <w:tcPr>
            <w:tcW w:w="5508" w:type="dxa"/>
            <w:gridSpan w:val="5"/>
          </w:tcPr>
          <w:p w14:paraId="2B233534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CDB2B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830BAD7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BD3" w14:paraId="6CCE6696" w14:textId="77777777">
        <w:trPr>
          <w:jc w:val="center"/>
        </w:trPr>
        <w:tc>
          <w:tcPr>
            <w:tcW w:w="5508" w:type="dxa"/>
            <w:gridSpan w:val="5"/>
          </w:tcPr>
          <w:p w14:paraId="3970AF21" w14:textId="77777777" w:rsidR="00EB5BD3" w:rsidRPr="00D44C25" w:rsidRDefault="00EB5BD3" w:rsidP="00D44C25">
            <w:pPr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Signature of State President</w:t>
            </w:r>
          </w:p>
        </w:tc>
        <w:tc>
          <w:tcPr>
            <w:tcW w:w="4068" w:type="dxa"/>
            <w:gridSpan w:val="2"/>
          </w:tcPr>
          <w:p w14:paraId="32FB468D" w14:textId="77777777" w:rsidR="00EB5BD3" w:rsidRPr="00D44C25" w:rsidRDefault="00EB5BD3" w:rsidP="00D44C25">
            <w:pPr>
              <w:spacing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B5BD3" w14:paraId="2352341F" w14:textId="77777777">
        <w:trPr>
          <w:jc w:val="center"/>
        </w:trPr>
        <w:tc>
          <w:tcPr>
            <w:tcW w:w="9576" w:type="dxa"/>
            <w:gridSpan w:val="7"/>
          </w:tcPr>
          <w:p w14:paraId="454280C1" w14:textId="0E5F4B81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Please provide the name of a person to contact if National PTA’s Resolutions Committee wishes to contact the submitting group:</w:t>
            </w:r>
          </w:p>
        </w:tc>
      </w:tr>
      <w:tr w:rsidR="00EB5BD3" w14:paraId="7F9C5D14" w14:textId="77777777">
        <w:trPr>
          <w:jc w:val="center"/>
        </w:trPr>
        <w:tc>
          <w:tcPr>
            <w:tcW w:w="2394" w:type="dxa"/>
          </w:tcPr>
          <w:p w14:paraId="23A65218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82" w:type="dxa"/>
            <w:gridSpan w:val="6"/>
          </w:tcPr>
          <w:p w14:paraId="5498A91B" w14:textId="77777777" w:rsidR="00EB5BD3" w:rsidRPr="00D44C25" w:rsidRDefault="00EB5BD3" w:rsidP="00AB1F9D">
            <w:pPr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BD3" w14:paraId="4744FEFE" w14:textId="77777777">
        <w:trPr>
          <w:jc w:val="center"/>
        </w:trPr>
        <w:tc>
          <w:tcPr>
            <w:tcW w:w="2394" w:type="dxa"/>
          </w:tcPr>
          <w:p w14:paraId="2CABB42A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182" w:type="dxa"/>
            <w:gridSpan w:val="6"/>
          </w:tcPr>
          <w:p w14:paraId="68B372B9" w14:textId="77777777" w:rsidR="00EB5BD3" w:rsidRPr="00D44C25" w:rsidRDefault="00EB5BD3" w:rsidP="00AB1F9D">
            <w:pPr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BD3" w14:paraId="054C993E" w14:textId="77777777">
        <w:trPr>
          <w:jc w:val="center"/>
        </w:trPr>
        <w:tc>
          <w:tcPr>
            <w:tcW w:w="2394" w:type="dxa"/>
          </w:tcPr>
          <w:p w14:paraId="3CF743AB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182" w:type="dxa"/>
            <w:gridSpan w:val="6"/>
          </w:tcPr>
          <w:p w14:paraId="16DBB21C" w14:textId="78E04F34" w:rsidR="00AB1F9D" w:rsidRPr="00D44C25" w:rsidRDefault="00AB1F9D" w:rsidP="00AB1F9D">
            <w:pPr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BD3" w14:paraId="58A2033A" w14:textId="77777777">
        <w:trPr>
          <w:jc w:val="center"/>
        </w:trPr>
        <w:tc>
          <w:tcPr>
            <w:tcW w:w="2394" w:type="dxa"/>
          </w:tcPr>
          <w:p w14:paraId="669F946C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25">
              <w:rPr>
                <w:rFonts w:ascii="Arial" w:hAnsi="Arial" w:cs="Arial"/>
                <w:sz w:val="20"/>
                <w:szCs w:val="20"/>
              </w:rPr>
              <w:t>Phone #</w:t>
            </w:r>
          </w:p>
        </w:tc>
        <w:tc>
          <w:tcPr>
            <w:tcW w:w="1764" w:type="dxa"/>
            <w:gridSpan w:val="2"/>
          </w:tcPr>
          <w:p w14:paraId="14DFD3CD" w14:textId="29ECDACA" w:rsidR="00A466B6" w:rsidRPr="00D44C25" w:rsidRDefault="00A466B6" w:rsidP="00AB1F9D">
            <w:pPr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CD0E73" w14:textId="77777777" w:rsidR="00EB5BD3" w:rsidRPr="00D44C25" w:rsidRDefault="00F66712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48" w:type="dxa"/>
            <w:gridSpan w:val="3"/>
          </w:tcPr>
          <w:p w14:paraId="7AB04DB5" w14:textId="77777777" w:rsidR="00EB5BD3" w:rsidRPr="00D44C25" w:rsidRDefault="00EB5BD3" w:rsidP="00D44C25">
            <w:pPr>
              <w:spacing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2A641" w14:textId="77777777" w:rsidR="004062F3" w:rsidRDefault="004062F3" w:rsidP="00F66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Times New Roman" w:hAnsi="Times New Roman"/>
          <w:sz w:val="24"/>
          <w:szCs w:val="24"/>
        </w:rPr>
      </w:pPr>
    </w:p>
    <w:sectPr w:rsidR="004062F3" w:rsidSect="005502CC">
      <w:footerReference w:type="first" r:id="rId7"/>
      <w:pgSz w:w="12240" w:h="15840" w:code="1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B665" w14:textId="77777777" w:rsidR="000C78B7" w:rsidRDefault="000C78B7">
      <w:r>
        <w:separator/>
      </w:r>
    </w:p>
  </w:endnote>
  <w:endnote w:type="continuationSeparator" w:id="0">
    <w:p w14:paraId="0926AE65" w14:textId="77777777" w:rsidR="000C78B7" w:rsidRDefault="000C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7776" w14:textId="31087758" w:rsidR="00D024DF" w:rsidRPr="00F66712" w:rsidRDefault="00AB1F9D" w:rsidP="005502CC">
    <w:pPr>
      <w:pStyle w:val="Footer"/>
      <w:ind w:left="0"/>
      <w:rPr>
        <w:b/>
        <w:sz w:val="20"/>
        <w:szCs w:val="20"/>
      </w:rPr>
    </w:pPr>
    <w:r>
      <w:rPr>
        <w:b/>
        <w:sz w:val="20"/>
        <w:szCs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0588" w14:textId="77777777" w:rsidR="000C78B7" w:rsidRDefault="000C78B7">
      <w:r>
        <w:separator/>
      </w:r>
    </w:p>
  </w:footnote>
  <w:footnote w:type="continuationSeparator" w:id="0">
    <w:p w14:paraId="2A62CF4D" w14:textId="77777777" w:rsidR="000C78B7" w:rsidRDefault="000C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D3"/>
    <w:rsid w:val="000B02AA"/>
    <w:rsid w:val="000C78B7"/>
    <w:rsid w:val="000D53F2"/>
    <w:rsid w:val="0010282F"/>
    <w:rsid w:val="00154102"/>
    <w:rsid w:val="002439C7"/>
    <w:rsid w:val="00301955"/>
    <w:rsid w:val="004062F3"/>
    <w:rsid w:val="005B7678"/>
    <w:rsid w:val="00751A9A"/>
    <w:rsid w:val="00863940"/>
    <w:rsid w:val="008B01F3"/>
    <w:rsid w:val="00974694"/>
    <w:rsid w:val="009C7F09"/>
    <w:rsid w:val="00A466B6"/>
    <w:rsid w:val="00A47C16"/>
    <w:rsid w:val="00AB1F9D"/>
    <w:rsid w:val="00B000C4"/>
    <w:rsid w:val="00D54F6F"/>
    <w:rsid w:val="00EB5BD3"/>
    <w:rsid w:val="00F66712"/>
    <w:rsid w:val="00FD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21EF"/>
  <w15:docId w15:val="{67513A12-14D1-4213-90AD-486C32D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D3"/>
    <w:pPr>
      <w:ind w:left="3600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B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B5BD3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6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F3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7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Fujioka</dc:creator>
  <cp:lastModifiedBy>Heidi May Wilson</cp:lastModifiedBy>
  <cp:revision>2</cp:revision>
  <cp:lastPrinted>2014-08-23T07:39:00Z</cp:lastPrinted>
  <dcterms:created xsi:type="dcterms:W3CDTF">2022-07-28T19:06:00Z</dcterms:created>
  <dcterms:modified xsi:type="dcterms:W3CDTF">2022-07-28T19:06:00Z</dcterms:modified>
</cp:coreProperties>
</file>